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EC5C" w14:textId="77777777" w:rsidR="00B44A05" w:rsidRDefault="005171CA">
      <w:pPr>
        <w:pStyle w:val="Kop1"/>
      </w:pPr>
      <w:r>
        <w:t>Algemeen</w:t>
      </w:r>
    </w:p>
    <w:p w14:paraId="7A3C8386" w14:textId="77777777" w:rsidR="00B44A05" w:rsidRDefault="005171CA">
      <w:pPr>
        <w:pStyle w:val="DSBodyTextIndent1"/>
      </w:pPr>
      <w:r>
        <w:t xml:space="preserve">Stichting Buddy </w:t>
      </w:r>
      <w:proofErr w:type="spellStart"/>
      <w:r>
        <w:t>to</w:t>
      </w:r>
      <w:proofErr w:type="spellEnd"/>
      <w:r>
        <w:t xml:space="preserve"> Buddy Nederland (hierna: “</w:t>
      </w:r>
      <w:r>
        <w:rPr>
          <w:b/>
        </w:rPr>
        <w:t xml:space="preserve">Buddy </w:t>
      </w:r>
      <w:proofErr w:type="spellStart"/>
      <w:r>
        <w:rPr>
          <w:b/>
        </w:rPr>
        <w:t>to</w:t>
      </w:r>
      <w:proofErr w:type="spellEnd"/>
      <w:r>
        <w:rPr>
          <w:b/>
        </w:rPr>
        <w:t xml:space="preserve"> Buddy</w:t>
      </w:r>
      <w:r>
        <w:t xml:space="preserve">”) koppelt vluchtelingen en hun stadsgenoten aan elkaar door middel van een matchingstraject. Dit traject bestaat uit matchingsrondes van vier maanden waarbij buddy’s worden gekoppeld op basis van gedeelde interesses. </w:t>
      </w:r>
    </w:p>
    <w:p w14:paraId="7E8EA06A" w14:textId="77777777" w:rsidR="00B44A05" w:rsidRDefault="005171CA">
      <w:pPr>
        <w:pStyle w:val="DSBodyTextIndent1"/>
      </w:pPr>
      <w:r>
        <w:t xml:space="preserve">Bij het koppelen van buddy’s en bij onze overige werkzaamheden verwerken wij persoonsgegevens. Persoonsgegevens zijn alle gegevens die herleidbaar zijn tot een individu. Deze privacyverklaring wil inzicht geven in de betreffende verwerking van persoonsgegevens die wij uitvoeren. Dit om te voldoen aan de informatieplicht uit de Algemene Verordening Gegevensbescherming (hierna: AVG). </w:t>
      </w:r>
    </w:p>
    <w:p w14:paraId="40AD0290" w14:textId="77777777" w:rsidR="00B44A05" w:rsidRDefault="005171CA">
      <w:pPr>
        <w:pStyle w:val="Kop1"/>
      </w:pPr>
      <w:r>
        <w:t xml:space="preserve">Welke persoonsgegevens verwerken wij en voor welke doeleinden?   </w:t>
      </w:r>
    </w:p>
    <w:p w14:paraId="4848121F" w14:textId="77777777" w:rsidR="00B44A05" w:rsidRDefault="005171CA">
      <w:pPr>
        <w:pStyle w:val="DSBodyTextIndent1"/>
      </w:pPr>
      <w:r>
        <w:t>Van buddy’s verwerken wij de volgende gegevens:</w:t>
      </w:r>
    </w:p>
    <w:p w14:paraId="0FEC17DD" w14:textId="77777777" w:rsidR="00B44A05" w:rsidRDefault="005171CA">
      <w:pPr>
        <w:pStyle w:val="DSListbulletEnter"/>
        <w:rPr>
          <w:sz w:val="20"/>
        </w:rPr>
      </w:pPr>
      <w:r>
        <w:t xml:space="preserve">De naam, (e-mail)adres, woonplaats, geboortedatum en telefoonnummer voor het verzenden van (nieuws)brieven en voor de registratie en matching van buddy’s. </w:t>
      </w:r>
    </w:p>
    <w:p w14:paraId="6F5C42A3" w14:textId="77777777" w:rsidR="00B44A05" w:rsidRDefault="005171CA">
      <w:pPr>
        <w:pStyle w:val="Lijstopsomteken"/>
      </w:pPr>
      <w:r>
        <w:t>Informatie over hobby’s, interesses, talen, etc. om een matchingsdossier op te bouwen en om het gebruik van onze app te kunnen faciliteren. Buddy’s kunnen zelf kiezen welke informatie zij in het dossier en/of de app willen opnemen. Om deze reden kan het matchingsdossier of de app ook bijzondere persoonsgegevens bevatten. Dit zijn bijvoorbeeld gevoelige gegevens zoals iemands godsdienst, geaardheid of gezondheid. Het dossier en de app gebruiken wij om voor onze buddy’s een goede match te vinden.</w:t>
      </w:r>
    </w:p>
    <w:p w14:paraId="417560C0" w14:textId="77777777" w:rsidR="00B44A05" w:rsidRDefault="005171CA">
      <w:pPr>
        <w:pStyle w:val="Lijstopsomteken"/>
      </w:pPr>
      <w:r>
        <w:t>Afbeeldingen van buddy’s voor onze sociale media. Op onze evenementen worden vaak foto’s gemaakt, ook plaatsen buddy’s zelf afbeeldingen in onze app. Deze afbeeldingen kunnen wij gebruiken voor onze sociale media en/of website ter promotie. Wij plaatsen geen afbeeldingen online als de persoon op de afbeelding hiervoor geen toestemming heeft gegeven.</w:t>
      </w:r>
    </w:p>
    <w:p w14:paraId="4F0D710D" w14:textId="77777777" w:rsidR="00B44A05" w:rsidRDefault="005171CA">
      <w:pPr>
        <w:pStyle w:val="DSHeadingNoToc2"/>
        <w:numPr>
          <w:ilvl w:val="0"/>
          <w:numId w:val="0"/>
        </w:numPr>
        <w:ind w:left="851"/>
      </w:pPr>
      <w:r>
        <w:t>Van overige betrokkenen verwerken wij de volgende gegevens:</w:t>
      </w:r>
    </w:p>
    <w:p w14:paraId="51B6EE9E" w14:textId="77777777" w:rsidR="00B44A05" w:rsidRDefault="005171CA">
      <w:pPr>
        <w:pStyle w:val="DSListbulletEnter"/>
      </w:pPr>
      <w:r>
        <w:t xml:space="preserve">Van donateurs en vrijwilligers verwerken wij de naam, (e-mail)adres en telefoonnummer voor de registratie van donateurs en vrijwilligers en om (nieuws)brieven te versturen.  </w:t>
      </w:r>
    </w:p>
    <w:p w14:paraId="71ECF6A4" w14:textId="77777777" w:rsidR="00B44A05" w:rsidRDefault="005171CA">
      <w:pPr>
        <w:pStyle w:val="Lijstopsomteken"/>
      </w:pPr>
      <w:r>
        <w:t>Van klanten van de webshop verwerken wij de naam, (e-mail)adres, betaalgegevens en telefoonnummer. Deze gegevens hebben wij nodig om een bestelling te kunnen bezorgen en om een klanten op de hoogte te kunnen houden over de bestelling.</w:t>
      </w:r>
    </w:p>
    <w:p w14:paraId="2ABEEA37" w14:textId="77777777" w:rsidR="00B44A05" w:rsidRDefault="005171CA">
      <w:pPr>
        <w:pStyle w:val="Lijstopsomteken"/>
      </w:pPr>
      <w:r>
        <w:t xml:space="preserve">Van geïnteresseerden in onze nieuwsbrief verwerken wij de naam en het e-mailadres voor het versturen van (nieuws)brieven. </w:t>
      </w:r>
    </w:p>
    <w:p w14:paraId="792C0463" w14:textId="77777777" w:rsidR="00B44A05" w:rsidRDefault="005171CA">
      <w:pPr>
        <w:pStyle w:val="Kop1"/>
      </w:pPr>
      <w:r>
        <w:t>Welke grondslag is er voor de verwerking van de persoonsgegevens?</w:t>
      </w:r>
    </w:p>
    <w:p w14:paraId="28B143F3" w14:textId="77777777" w:rsidR="00B44A05" w:rsidRDefault="005171CA">
      <w:pPr>
        <w:pStyle w:val="DSBodyTextIndent1"/>
      </w:pPr>
      <w:r>
        <w:t xml:space="preserve">Onder de AVG mogen organisaties alleen persoonsgegevens verwerken als ze daar een wettelijke grondslag voor hebben. Een wettelijke grondslag houdt in dat er een reden is in </w:t>
      </w:r>
      <w:proofErr w:type="gramStart"/>
      <w:r>
        <w:lastRenderedPageBreak/>
        <w:t>de</w:t>
      </w:r>
      <w:proofErr w:type="gramEnd"/>
      <w:r>
        <w:t xml:space="preserve"> wet om persoonsgegevens te verwerken. Wij verwerken persoonsgegevens alleen op basis van één van de volgende grondslagen:</w:t>
      </w:r>
    </w:p>
    <w:p w14:paraId="33889007" w14:textId="77777777" w:rsidR="00B44A05" w:rsidRDefault="005171CA">
      <w:pPr>
        <w:pStyle w:val="DSListbulletEnter"/>
        <w:numPr>
          <w:ilvl w:val="0"/>
          <w:numId w:val="64"/>
        </w:numPr>
      </w:pPr>
      <w:r>
        <w:t>Wij verwerken persoonsgegevens in het matchingsdossier voor registratie en matching van buddy’s op basis van toestemming van de betrokkenen. Deze toestemming kan ook altijd ingetrokken of gewijzigd worden zonder dat dit afbreuk doet aan de rechtmatigheid van de verwerking op basis van de toestemming vóór de intrekking daarvan</w:t>
      </w:r>
      <w:r>
        <w:rPr>
          <w:rStyle w:val="Verwijzingopmerking"/>
          <w:sz w:val="21"/>
          <w:szCs w:val="22"/>
        </w:rPr>
        <w:t xml:space="preserve">. </w:t>
      </w:r>
    </w:p>
    <w:p w14:paraId="190A32B7" w14:textId="77777777" w:rsidR="00B44A05" w:rsidRDefault="005171CA">
      <w:pPr>
        <w:pStyle w:val="DSBodyTextIndent1"/>
        <w:numPr>
          <w:ilvl w:val="0"/>
          <w:numId w:val="64"/>
        </w:numPr>
      </w:pPr>
      <w:r>
        <w:t>Wij verwerken de persoonsgegevens voor de uitvoering van de overeenkomst die we hebben gesloten, bijvoorbeeld wanneer je een product in onze webshop koopt.</w:t>
      </w:r>
    </w:p>
    <w:p w14:paraId="3748459C" w14:textId="77777777" w:rsidR="00B44A05" w:rsidRDefault="005171CA">
      <w:pPr>
        <w:pStyle w:val="DSBodyTextIndent1"/>
        <w:numPr>
          <w:ilvl w:val="0"/>
          <w:numId w:val="64"/>
        </w:numPr>
      </w:pPr>
      <w:proofErr w:type="gramStart"/>
      <w:r>
        <w:t>Tevens</w:t>
      </w:r>
      <w:proofErr w:type="gramEnd"/>
      <w:r>
        <w:t xml:space="preserve"> verwerken wij persoonsgegevens wanneer Buddy </w:t>
      </w:r>
      <w:proofErr w:type="spellStart"/>
      <w:r>
        <w:t>to</w:t>
      </w:r>
      <w:proofErr w:type="spellEnd"/>
      <w:r>
        <w:t xml:space="preserve"> Buddy hier gerechtvaardigde belangen bij heeft. Dit doen wij voor het duurzaam betrekken van ons actieve netwerk door middel van (nieuws)brieven (</w:t>
      </w:r>
      <w:proofErr w:type="gramStart"/>
      <w:r>
        <w:t>indien</w:t>
      </w:r>
      <w:proofErr w:type="gramEnd"/>
      <w:r>
        <w:t xml:space="preserve"> wij voor het versturen geen toestemming nodig hebben). </w:t>
      </w:r>
    </w:p>
    <w:p w14:paraId="6AA3552D" w14:textId="77777777" w:rsidR="00B44A05" w:rsidRDefault="005171CA">
      <w:pPr>
        <w:pStyle w:val="DSBodyTextIndent1"/>
        <w:numPr>
          <w:ilvl w:val="0"/>
          <w:numId w:val="64"/>
        </w:numPr>
      </w:pPr>
      <w:r>
        <w:t xml:space="preserve">In bepaalde gevallen hebben we een wettelijke verplichting om bepaalde persoonsgegevens te verzamelen, te delen en te bewaren. </w:t>
      </w:r>
    </w:p>
    <w:p w14:paraId="17078195" w14:textId="77777777" w:rsidR="00B44A05" w:rsidRDefault="005171CA">
      <w:pPr>
        <w:pStyle w:val="Kop1"/>
      </w:pPr>
      <w:r>
        <w:t xml:space="preserve">Wie ontvangen de gegevens? </w:t>
      </w:r>
    </w:p>
    <w:p w14:paraId="1602E9A1" w14:textId="77777777" w:rsidR="00B44A05" w:rsidRDefault="005171CA">
      <w:pPr>
        <w:pStyle w:val="DSBodyTextIndent1"/>
      </w:pPr>
      <w:r>
        <w:t xml:space="preserve">Medewerkers van Buddy </w:t>
      </w:r>
      <w:proofErr w:type="spellStart"/>
      <w:r>
        <w:t>to</w:t>
      </w:r>
      <w:proofErr w:type="spellEnd"/>
      <w:r>
        <w:t xml:space="preserve"> Buddy hebben toegang tot de persoonsgegevens die wij verwerken. Daarnaast werken wij met meerdere vrijwilligers die op basis van de matchingsdossier buddy’s aan elkaar koppelen. Deze vrijwilligers hebben toegang tot de persoonsgegevens van buddy’s die genoemd zijn in paragraaf 2. Bij een koppeling van buddy’s geven wij -</w:t>
      </w:r>
      <w:proofErr w:type="gramStart"/>
      <w:r>
        <w:t>indien</w:t>
      </w:r>
      <w:proofErr w:type="gramEnd"/>
      <w:r>
        <w:t xml:space="preserve"> nodig- de buddy’s elkaars naam en eventueel (e-mail)adres en/of telefoonnummer zodat zij contact met elkaar kunnen opnemen. </w:t>
      </w:r>
    </w:p>
    <w:p w14:paraId="08C97752" w14:textId="77777777" w:rsidR="00B44A05" w:rsidRDefault="005171CA">
      <w:pPr>
        <w:pStyle w:val="DSBodyTextIndent1"/>
      </w:pPr>
      <w:r>
        <w:t xml:space="preserve">In principe delen wij persoonsgegevens niet met andere partijen, tenzij wij dit wettelijk verplicht zijn of als dit nodig is om een dienst of product te leveren. Hierbij kan bijvoorbeeld gedacht worden aan het delen van gegevens aan een postbezorger. </w:t>
      </w:r>
    </w:p>
    <w:p w14:paraId="33F33040" w14:textId="77777777" w:rsidR="00B44A05" w:rsidRDefault="005171CA">
      <w:pPr>
        <w:pStyle w:val="Kop1"/>
      </w:pPr>
      <w:r>
        <w:t>Bewaartermijn</w:t>
      </w:r>
    </w:p>
    <w:p w14:paraId="138EC837" w14:textId="77777777" w:rsidR="00B44A05" w:rsidRDefault="005171CA">
      <w:pPr>
        <w:pStyle w:val="DSBodyTextIndent1"/>
      </w:pPr>
      <w:r>
        <w:t xml:space="preserve">We bewaren de persoonsgegevens niet langer dan nodig is voor het doel waarvoor wij deze gebruiken. Wij doen een jaarlijkse controle of de persoonsgegevens die wij verwerken nog steeds nodig zijn voor het doeleinde van de verwerking. Wanneer dit niet het geval is zullen wij de persoonsgegevens verwijderen. Dat geldt niet voor gegevens die wij </w:t>
      </w:r>
      <w:proofErr w:type="gramStart"/>
      <w:r>
        <w:t>ingevolge</w:t>
      </w:r>
      <w:proofErr w:type="gramEnd"/>
      <w:r>
        <w:t xml:space="preserve"> de wet dienen te bewaren. Die bewaren we zolang dat nodig is om aan de wet te voldoen.</w:t>
      </w:r>
    </w:p>
    <w:p w14:paraId="67A3ABF6" w14:textId="77777777" w:rsidR="00B44A05" w:rsidRDefault="005171CA">
      <w:pPr>
        <w:pStyle w:val="Kop1"/>
      </w:pPr>
      <w:r>
        <w:t>Gegevens inzien, aanpassen of verwijderen?</w:t>
      </w:r>
    </w:p>
    <w:p w14:paraId="0D08EF3C" w14:textId="07169CC9" w:rsidR="00B44A05" w:rsidRDefault="005171CA">
      <w:pPr>
        <w:pStyle w:val="DSBodyTextIndent1"/>
      </w:pPr>
      <w:r>
        <w:t xml:space="preserve">Betrokkenen, de personen van wie wij persoonsgegevens verwerken, hebben het recht om hun persoonsgegevens in te zien, over te dragen, te corrigeren, te beperken of te verwijderen. Daarnaast kunnen betrokkenen bezwaar maken tegen de verwerking van </w:t>
      </w:r>
      <w:r>
        <w:lastRenderedPageBreak/>
        <w:t>persoonsgegevens. Betrokken kunnen hiertoe een verzoek sturen naa</w:t>
      </w:r>
      <w:r w:rsidR="00A57817">
        <w:t xml:space="preserve">r </w:t>
      </w:r>
      <w:hyperlink r:id="rId24" w:history="1">
        <w:r w:rsidR="00A57817" w:rsidRPr="000718DE">
          <w:rPr>
            <w:rStyle w:val="Hyperlink"/>
          </w:rPr>
          <w:t>deventer@buddytobuddy.nl</w:t>
        </w:r>
      </w:hyperlink>
      <w:r w:rsidR="00A57817">
        <w:t xml:space="preserve">. </w:t>
      </w:r>
      <w:r>
        <w:t>Wij zullen zo snel mogelijk op een verzoek reageren.</w:t>
      </w:r>
    </w:p>
    <w:p w14:paraId="2ACE95BC" w14:textId="77777777" w:rsidR="00B44A05" w:rsidRDefault="00B44A05">
      <w:pPr>
        <w:pStyle w:val="DSBodyTextIndent1"/>
        <w:ind w:left="0"/>
      </w:pPr>
    </w:p>
    <w:p w14:paraId="525304F8" w14:textId="77777777" w:rsidR="00B44A05" w:rsidRDefault="005171CA">
      <w:pPr>
        <w:pStyle w:val="Kop1"/>
      </w:pPr>
      <w:r>
        <w:t>Vragen of klachten?</w:t>
      </w:r>
    </w:p>
    <w:p w14:paraId="55F2765C" w14:textId="0471A9D5" w:rsidR="00B44A05" w:rsidRDefault="005171CA">
      <w:pPr>
        <w:pStyle w:val="DSBodyTextIndent1"/>
      </w:pPr>
      <w:r>
        <w:t xml:space="preserve">Wij hopen dat deze privacyverklaring duidelijkheid geeft over de manier waarop wij met persoonsgegevens omgaan. Als hier vragen of onduidelijkheden over zijn, kan je altijd contact opnemen door te mailen naar </w:t>
      </w:r>
      <w:hyperlink r:id="rId25" w:history="1">
        <w:r w:rsidR="00A57817" w:rsidRPr="000718DE">
          <w:rPr>
            <w:rStyle w:val="Hyperlink"/>
          </w:rPr>
          <w:t>deventer@buddytobuddy.nl</w:t>
        </w:r>
      </w:hyperlink>
      <w:r w:rsidR="00A57817">
        <w:t xml:space="preserve">. </w:t>
      </w:r>
      <w:r>
        <w:t xml:space="preserve"> Bij klachten, bijvoorbeeld over de manier waarop wij persoonsgegevens gebruiken, kan een klacht ingediend worden bij de Autoriteit Persoonsgegevens.</w:t>
      </w:r>
    </w:p>
    <w:p w14:paraId="51B38036" w14:textId="77777777" w:rsidR="00B44A05" w:rsidRDefault="00B44A05">
      <w:pPr>
        <w:spacing w:before="0" w:after="160" w:line="259" w:lineRule="auto"/>
      </w:pPr>
    </w:p>
    <w:p w14:paraId="6E4A7AD2" w14:textId="77777777" w:rsidR="00B44A05" w:rsidRDefault="00B44A05">
      <w:pPr>
        <w:spacing w:before="0" w:after="160" w:line="259" w:lineRule="auto"/>
      </w:pPr>
    </w:p>
    <w:p w14:paraId="3A56B703" w14:textId="77777777" w:rsidR="00B44A05" w:rsidRDefault="00B44A05">
      <w:pPr>
        <w:spacing w:before="0" w:after="160" w:line="259" w:lineRule="auto"/>
      </w:pPr>
    </w:p>
    <w:p w14:paraId="2BB7B726" w14:textId="77777777" w:rsidR="00B44A05" w:rsidRDefault="00B44A05">
      <w:pPr>
        <w:spacing w:before="0" w:after="160" w:line="259" w:lineRule="auto"/>
      </w:pPr>
    </w:p>
    <w:p w14:paraId="41F9E41A" w14:textId="77777777" w:rsidR="00B44A05" w:rsidRDefault="00B44A05">
      <w:pPr>
        <w:spacing w:before="0" w:after="160" w:line="259" w:lineRule="auto"/>
      </w:pPr>
    </w:p>
    <w:p w14:paraId="2AB0953C" w14:textId="77777777" w:rsidR="00B44A05" w:rsidRDefault="00B44A05">
      <w:pPr>
        <w:spacing w:before="0" w:after="160" w:line="259" w:lineRule="auto"/>
      </w:pPr>
    </w:p>
    <w:p w14:paraId="5359E5D4" w14:textId="77777777" w:rsidR="00B44A05" w:rsidRDefault="00B44A05">
      <w:pPr>
        <w:spacing w:before="0" w:after="160" w:line="259" w:lineRule="auto"/>
      </w:pPr>
    </w:p>
    <w:p w14:paraId="3AD2D759" w14:textId="77777777" w:rsidR="00B44A05" w:rsidRDefault="00B44A05">
      <w:pPr>
        <w:spacing w:before="0" w:after="160" w:line="259" w:lineRule="auto"/>
      </w:pPr>
    </w:p>
    <w:p w14:paraId="459C494C" w14:textId="77777777" w:rsidR="00B44A05" w:rsidRDefault="00B44A05">
      <w:pPr>
        <w:spacing w:before="0" w:after="160" w:line="259" w:lineRule="auto"/>
      </w:pPr>
    </w:p>
    <w:p w14:paraId="17B4CBE4" w14:textId="77777777" w:rsidR="00B44A05" w:rsidRDefault="00B44A05">
      <w:pPr>
        <w:spacing w:before="0" w:after="160" w:line="259" w:lineRule="auto"/>
      </w:pPr>
    </w:p>
    <w:p w14:paraId="0DFEB728" w14:textId="77777777" w:rsidR="00B44A05" w:rsidRDefault="00B44A05">
      <w:pPr>
        <w:spacing w:before="0" w:after="160" w:line="259" w:lineRule="auto"/>
      </w:pPr>
    </w:p>
    <w:p w14:paraId="7FC53E63" w14:textId="77777777" w:rsidR="00B44A05" w:rsidRDefault="00B44A05">
      <w:pPr>
        <w:spacing w:before="0" w:after="160" w:line="259" w:lineRule="auto"/>
      </w:pPr>
    </w:p>
    <w:p w14:paraId="4CF75965" w14:textId="77777777" w:rsidR="00B44A05" w:rsidRDefault="00B44A05">
      <w:pPr>
        <w:spacing w:before="0" w:after="160" w:line="259" w:lineRule="auto"/>
      </w:pPr>
    </w:p>
    <w:p w14:paraId="482D5414" w14:textId="77777777" w:rsidR="00B44A05" w:rsidRDefault="00B44A05">
      <w:pPr>
        <w:spacing w:before="0" w:after="160" w:line="259" w:lineRule="auto"/>
      </w:pPr>
    </w:p>
    <w:p w14:paraId="0DFF5BAF" w14:textId="77777777" w:rsidR="00B44A05" w:rsidRDefault="00B44A05">
      <w:pPr>
        <w:spacing w:before="0" w:after="160" w:line="259" w:lineRule="auto"/>
      </w:pPr>
    </w:p>
    <w:p w14:paraId="186D08F1" w14:textId="77777777" w:rsidR="00B44A05" w:rsidRDefault="00B44A05">
      <w:pPr>
        <w:spacing w:before="0" w:after="160" w:line="259" w:lineRule="auto"/>
      </w:pPr>
    </w:p>
    <w:p w14:paraId="29FCBA27" w14:textId="77777777" w:rsidR="00B44A05" w:rsidRDefault="00B44A05">
      <w:pPr>
        <w:spacing w:before="0" w:after="160" w:line="259" w:lineRule="auto"/>
      </w:pPr>
    </w:p>
    <w:p w14:paraId="5F7E3146" w14:textId="77777777" w:rsidR="00B44A05" w:rsidRDefault="00B44A05">
      <w:pPr>
        <w:spacing w:before="0" w:after="160" w:line="259" w:lineRule="auto"/>
      </w:pPr>
    </w:p>
    <w:p w14:paraId="073532BC" w14:textId="77777777" w:rsidR="00B44A05" w:rsidRDefault="00B44A05">
      <w:pPr>
        <w:spacing w:before="0" w:after="160" w:line="259" w:lineRule="auto"/>
      </w:pPr>
    </w:p>
    <w:p w14:paraId="1EE803C8" w14:textId="77777777" w:rsidR="00B44A05" w:rsidRDefault="00B44A05">
      <w:pPr>
        <w:spacing w:before="0" w:after="160" w:line="259" w:lineRule="auto"/>
      </w:pPr>
    </w:p>
    <w:p w14:paraId="45E5CCF3" w14:textId="77777777" w:rsidR="00B44A05" w:rsidRDefault="00B44A05">
      <w:pPr>
        <w:spacing w:before="0" w:after="160" w:line="259" w:lineRule="auto"/>
      </w:pPr>
    </w:p>
    <w:p w14:paraId="1BF45016" w14:textId="77777777" w:rsidR="00B44A05" w:rsidRDefault="00B44A05">
      <w:pPr>
        <w:spacing w:before="0" w:after="160" w:line="259" w:lineRule="auto"/>
      </w:pPr>
    </w:p>
    <w:p w14:paraId="06B10C40" w14:textId="77777777" w:rsidR="00B44A05" w:rsidRDefault="00B44A05">
      <w:pPr>
        <w:spacing w:before="0" w:after="160" w:line="259" w:lineRule="auto"/>
      </w:pPr>
    </w:p>
    <w:p w14:paraId="512FA5D3" w14:textId="77777777" w:rsidR="00B44A05" w:rsidRDefault="00B44A05">
      <w:pPr>
        <w:spacing w:before="0" w:after="160" w:line="259" w:lineRule="auto"/>
      </w:pPr>
    </w:p>
    <w:p w14:paraId="2BF980CC" w14:textId="77777777" w:rsidR="00B44A05" w:rsidRDefault="00B44A05">
      <w:pPr>
        <w:spacing w:before="0" w:after="160" w:line="259" w:lineRule="auto"/>
      </w:pPr>
    </w:p>
    <w:p w14:paraId="1DCED03A" w14:textId="77777777" w:rsidR="00B44A05" w:rsidRDefault="00B44A05">
      <w:pPr>
        <w:spacing w:before="0" w:after="160" w:line="259" w:lineRule="auto"/>
      </w:pPr>
    </w:p>
    <w:p w14:paraId="22170ACD" w14:textId="77777777" w:rsidR="00B44A05" w:rsidRDefault="00B44A05">
      <w:pPr>
        <w:spacing w:before="0" w:after="160" w:line="259" w:lineRule="auto"/>
      </w:pPr>
    </w:p>
    <w:p w14:paraId="69062A1F" w14:textId="77777777" w:rsidR="00B44A05" w:rsidRDefault="005171CA">
      <w:pPr>
        <w:pStyle w:val="Kop1"/>
        <w:numPr>
          <w:ilvl w:val="0"/>
          <w:numId w:val="63"/>
        </w:numPr>
      </w:pPr>
      <w:r>
        <w:t>Gebruik van cookies</w:t>
      </w:r>
    </w:p>
    <w:p w14:paraId="2C8AC453" w14:textId="77777777" w:rsidR="00B44A05" w:rsidRDefault="005171CA">
      <w:pPr>
        <w:pStyle w:val="DSBodyTextIndent1"/>
      </w:pPr>
      <w:r>
        <w:t>Voor het functioneren van buddytobuddy.nl maken we gebruik van cookies. Cookies zijn kleine informatiebestanden die bij een bezoek aan de website worden opgeslagen op het apparaat waarmee iemand onze website bezoekt. Zoals een desktop, tablet of mobiel. Waar we het hierna hebben over “cookies”, bedoelen we daarmee ook andere vergelijkbare technieken.</w:t>
      </w:r>
    </w:p>
    <w:p w14:paraId="629A6E8E" w14:textId="77777777" w:rsidR="00B44A05" w:rsidRDefault="005171CA">
      <w:pPr>
        <w:pStyle w:val="DSBodyTextIndent1"/>
      </w:pPr>
      <w:r>
        <w:t xml:space="preserve">Cookies maken het mogelijk om gegevens te onthouden. Via deze manieren kunnen wij de website beter laten werken. Buddytobuddy.nl gebruikt enkel cookies die noodzakelijk zijn voor het functioneren en verbeteren van de site. </w:t>
      </w:r>
    </w:p>
    <w:p w14:paraId="59902596" w14:textId="77777777" w:rsidR="00B44A05" w:rsidRDefault="005171CA">
      <w:pPr>
        <w:pStyle w:val="Kop1"/>
      </w:pPr>
      <w:r>
        <w:t>Welke cookies gebruiken wij?</w:t>
      </w:r>
    </w:p>
    <w:p w14:paraId="09FEC9D5" w14:textId="77777777" w:rsidR="00B44A05" w:rsidRDefault="005171CA">
      <w:pPr>
        <w:pStyle w:val="DSListbulletEnter"/>
        <w:rPr>
          <w:i/>
        </w:rPr>
      </w:pPr>
      <w:r>
        <w:rPr>
          <w:i/>
        </w:rPr>
        <w:t>Functionele cookies</w:t>
      </w:r>
    </w:p>
    <w:p w14:paraId="0E9197CB" w14:textId="77777777" w:rsidR="00B44A05" w:rsidRDefault="005171CA">
      <w:pPr>
        <w:pStyle w:val="Lijstopsomteken"/>
        <w:numPr>
          <w:ilvl w:val="0"/>
          <w:numId w:val="0"/>
        </w:numPr>
        <w:ind w:left="851"/>
      </w:pPr>
      <w:r>
        <w:t>Deze cookies zijn noodzakelijk voor een goede werking van de website. Ze zorgen voor bijvoorbeeld snel en correcte de juiste informatie. Voor het plaatsen van functionele cookies hoeft geen toestemming te worden gevraagd.</w:t>
      </w:r>
    </w:p>
    <w:p w14:paraId="02790F0E" w14:textId="77777777" w:rsidR="00B44A05" w:rsidRDefault="005171CA">
      <w:pPr>
        <w:pStyle w:val="DSListbulletEnter"/>
        <w:rPr>
          <w:i/>
        </w:rPr>
      </w:pPr>
      <w:r>
        <w:rPr>
          <w:i/>
        </w:rPr>
        <w:t>Analytische cookies</w:t>
      </w:r>
    </w:p>
    <w:p w14:paraId="79434A6C" w14:textId="77777777" w:rsidR="00B44A05" w:rsidRDefault="005171CA">
      <w:pPr>
        <w:pStyle w:val="Lijstopsomteken"/>
        <w:numPr>
          <w:ilvl w:val="0"/>
          <w:numId w:val="0"/>
        </w:numPr>
        <w:ind w:left="851"/>
      </w:pPr>
      <w:r>
        <w:t>Deze cookies worden gebruikt om te analyseren hoe onze website wordt gebruikt. Bijvoorbeeld of je nieuw bent op onze website of juist wederkerend, welke pagina’s worden bekeken en op welk apparaat je onze website bezoekt. Als de analytische cookies geen grote impact op de privacy hebben hoeft er geen toestemming te worden gevraagd, anders wel.</w:t>
      </w:r>
    </w:p>
    <w:p w14:paraId="258B163D" w14:textId="77777777" w:rsidR="00B44A05" w:rsidRDefault="005171CA">
      <w:pPr>
        <w:pStyle w:val="DSListbulletEnter"/>
        <w:rPr>
          <w:i/>
        </w:rPr>
      </w:pPr>
      <w:proofErr w:type="spellStart"/>
      <w:r>
        <w:rPr>
          <w:i/>
        </w:rPr>
        <w:t>Social</w:t>
      </w:r>
      <w:proofErr w:type="spellEnd"/>
      <w:r>
        <w:rPr>
          <w:i/>
        </w:rPr>
        <w:t xml:space="preserve"> media plug-in cookies</w:t>
      </w:r>
    </w:p>
    <w:p w14:paraId="63E0D615" w14:textId="77777777" w:rsidR="00B44A05" w:rsidRDefault="005171CA">
      <w:pPr>
        <w:pStyle w:val="Lijstopsomteken"/>
        <w:numPr>
          <w:ilvl w:val="0"/>
          <w:numId w:val="0"/>
        </w:numPr>
        <w:ind w:left="851"/>
      </w:pPr>
      <w:r>
        <w:t xml:space="preserve">Deze cookies worden gebruikt om op onze website content van </w:t>
      </w:r>
      <w:proofErr w:type="spellStart"/>
      <w:r>
        <w:t>social</w:t>
      </w:r>
      <w:proofErr w:type="spellEnd"/>
      <w:r>
        <w:t xml:space="preserve"> media te tonen. Voor het plaatsen van deze cookies vragen wij toestemming.</w:t>
      </w:r>
    </w:p>
    <w:p w14:paraId="4381DF1C" w14:textId="77777777" w:rsidR="00B44A05" w:rsidRDefault="005171CA">
      <w:pPr>
        <w:pStyle w:val="Kop1"/>
      </w:pPr>
      <w:r>
        <w:t>Cookies uitschakelen</w:t>
      </w:r>
    </w:p>
    <w:p w14:paraId="68591C32" w14:textId="77777777" w:rsidR="00B44A05" w:rsidRDefault="005171CA">
      <w:pPr>
        <w:pStyle w:val="DSBodyTextIndent1"/>
      </w:pPr>
      <w:r>
        <w:t>Er kan gekozen worden om geen toestemming te geven voor het plaatsen van cookies. In de internetbrowser kan ook ingesteld worden dat cookies worden geblokkeerd. Het zijn dat onze website minder goed werkt bij geblokkeerde cookies.</w:t>
      </w:r>
    </w:p>
    <w:p w14:paraId="3D9BA100" w14:textId="77777777" w:rsidR="00B44A05" w:rsidRDefault="005171CA">
      <w:pPr>
        <w:pStyle w:val="Kop1"/>
      </w:pPr>
      <w:r>
        <w:t>Vragen?</w:t>
      </w:r>
    </w:p>
    <w:p w14:paraId="167C59FD" w14:textId="4C305B72" w:rsidR="00B44A05" w:rsidRDefault="005171CA" w:rsidP="0009306D">
      <w:pPr>
        <w:pStyle w:val="DSBodyTextIndent1"/>
      </w:pPr>
      <w:r>
        <w:t xml:space="preserve">Wij hopen dan deze cookieverklaring duidelijkheid geeft over de manier waarop wij met cookies gebruiken. Als hier vragen of onduidelijkheden </w:t>
      </w:r>
      <w:bookmarkStart w:id="0" w:name="OpenAt"/>
      <w:bookmarkEnd w:id="0"/>
      <w:r>
        <w:t>over zijn, kan je altijd contact opnemen door te mailen naar</w:t>
      </w:r>
      <w:r w:rsidR="00A57817">
        <w:t xml:space="preserve"> </w:t>
      </w:r>
      <w:hyperlink r:id="rId26" w:history="1">
        <w:r w:rsidR="00A57817" w:rsidRPr="000718DE">
          <w:rPr>
            <w:rStyle w:val="Hyperlink"/>
          </w:rPr>
          <w:t>deventer@buddytobuddy.nl</w:t>
        </w:r>
      </w:hyperlink>
      <w:r w:rsidR="00A57817">
        <w:t xml:space="preserve">. </w:t>
      </w:r>
    </w:p>
    <w:sectPr w:rsidR="00B44A05">
      <w:headerReference w:type="default" r:id="rId27"/>
      <w:footerReference w:type="default" r:id="rId28"/>
      <w:headerReference w:type="first" r:id="rId29"/>
      <w:pgSz w:w="11906" w:h="16838" w:code="9"/>
      <w:pgMar w:top="1985" w:right="1418" w:bottom="1134" w:left="1276" w:header="340" w:footer="357" w:gutter="0"/>
      <w:paperSrc w:first="1001" w:other="10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4C25" w14:textId="77777777" w:rsidR="001207EE" w:rsidRDefault="001207EE">
      <w:r>
        <w:separator/>
      </w:r>
    </w:p>
  </w:endnote>
  <w:endnote w:type="continuationSeparator" w:id="0">
    <w:p w14:paraId="283F35FC" w14:textId="77777777" w:rsidR="001207EE" w:rsidRDefault="0012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CED6" w14:textId="77777777" w:rsidR="00B44A05" w:rsidRDefault="005171CA">
    <w:r>
      <w:rPr>
        <w:noProof/>
        <w:lang w:eastAsia="nl-NL"/>
      </w:rPr>
      <mc:AlternateContent>
        <mc:Choice Requires="wps">
          <w:drawing>
            <wp:anchor distT="0" distB="0" distL="114300" distR="114300" simplePos="0" relativeHeight="251653120" behindDoc="0" locked="0" layoutInCell="1" allowOverlap="1" wp14:anchorId="401F2CF2" wp14:editId="070C1749">
              <wp:simplePos x="0" y="0"/>
              <wp:positionH relativeFrom="margin">
                <wp:align>right</wp:align>
              </wp:positionH>
              <wp:positionV relativeFrom="page">
                <wp:posOffset>10081260</wp:posOffset>
              </wp:positionV>
              <wp:extent cx="1249200" cy="180000"/>
              <wp:effectExtent l="0" t="0" r="8255" b="10795"/>
              <wp:wrapNone/>
              <wp:docPr id="1"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44A05" w14:paraId="41812F7A" w14:textId="77777777">
                            <w:tc>
                              <w:tcPr>
                                <w:tcW w:w="720" w:type="dxa"/>
                              </w:tcPr>
                              <w:bookmarkStart w:id="1" w:name="lblPageOf" w:colFirst="1" w:colLast="1"/>
                              <w:p w14:paraId="7378E8C4" w14:textId="77777777" w:rsidR="00B44A05" w:rsidRDefault="005171CA">
                                <w:pPr>
                                  <w:pStyle w:val="Voettekst"/>
                                  <w:jc w:val="right"/>
                                </w:pPr>
                                <w:r>
                                  <w:fldChar w:fldCharType="begin"/>
                                </w:r>
                                <w:r>
                                  <w:instrText xml:space="preserve"> PAGE  \* Arabic  \* MERGEFORMAT </w:instrText>
                                </w:r>
                                <w:r>
                                  <w:fldChar w:fldCharType="separate"/>
                                </w:r>
                                <w:r>
                                  <w:rPr>
                                    <w:noProof/>
                                  </w:rPr>
                                  <w:t>2</w:t>
                                </w:r>
                                <w:r>
                                  <w:fldChar w:fldCharType="end"/>
                                </w:r>
                              </w:p>
                            </w:tc>
                            <w:tc>
                              <w:tcPr>
                                <w:tcW w:w="555" w:type="dxa"/>
                              </w:tcPr>
                              <w:p w14:paraId="00869700" w14:textId="77777777" w:rsidR="00B44A05" w:rsidRDefault="005171CA">
                                <w:pPr>
                                  <w:pStyle w:val="Voettekst"/>
                                  <w:jc w:val="center"/>
                                </w:pPr>
                                <w:proofErr w:type="gramStart"/>
                                <w:r>
                                  <w:t>van</w:t>
                                </w:r>
                                <w:proofErr w:type="gramEnd"/>
                              </w:p>
                            </w:tc>
                            <w:tc>
                              <w:tcPr>
                                <w:tcW w:w="679" w:type="dxa"/>
                              </w:tcPr>
                              <w:p w14:paraId="465B8EC7" w14:textId="77777777" w:rsidR="00B44A05" w:rsidRDefault="005171CA">
                                <w:pPr>
                                  <w:pStyle w:val="Voettekst"/>
                                </w:pPr>
                                <w:r>
                                  <w:fldChar w:fldCharType="begin"/>
                                </w:r>
                                <w:r>
                                  <w:instrText xml:space="preserve"> NUMPAGES  \# "0" \* Arabic  \* MERGEFORMAT </w:instrText>
                                </w:r>
                                <w:r>
                                  <w:fldChar w:fldCharType="separate"/>
                                </w:r>
                                <w:r>
                                  <w:rPr>
                                    <w:noProof/>
                                  </w:rPr>
                                  <w:t>1</w:t>
                                </w:r>
                                <w:r>
                                  <w:fldChar w:fldCharType="end"/>
                                </w:r>
                              </w:p>
                            </w:tc>
                          </w:tr>
                          <w:bookmarkEnd w:id="1"/>
                        </w:tbl>
                        <w:p w14:paraId="14072FB1" w14:textId="77777777" w:rsidR="00B44A05" w:rsidRDefault="00B44A0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F2CF2" id="_x0000_t202" coordsize="21600,21600" o:spt="202" path="m,l,21600r21600,l21600,xe">
              <v:stroke joinstyle="miter"/>
              <v:path gradientshapeok="t" o:connecttype="rect"/>
            </v:shapetype>
            <v:shape id="Tekstvak 10" o:spid="_x0000_s1027" type="#_x0000_t202" style="position:absolute;margin-left:47.15pt;margin-top:793.8pt;width:98.35pt;height:14.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&#13;&#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44A05" w14:paraId="41812F7A" w14:textId="77777777">
                      <w:tc>
                        <w:tcPr>
                          <w:tcW w:w="720" w:type="dxa"/>
                        </w:tcPr>
                        <w:bookmarkStart w:id="2" w:name="lblPageOf" w:colFirst="1" w:colLast="1"/>
                        <w:p w14:paraId="7378E8C4" w14:textId="77777777" w:rsidR="00B44A05" w:rsidRDefault="005171CA">
                          <w:pPr>
                            <w:pStyle w:val="Voettekst"/>
                            <w:jc w:val="right"/>
                          </w:pPr>
                          <w:r>
                            <w:fldChar w:fldCharType="begin"/>
                          </w:r>
                          <w:r>
                            <w:instrText xml:space="preserve"> PAGE  \* Arabic  \* MERGEFORMAT </w:instrText>
                          </w:r>
                          <w:r>
                            <w:fldChar w:fldCharType="separate"/>
                          </w:r>
                          <w:r>
                            <w:rPr>
                              <w:noProof/>
                            </w:rPr>
                            <w:t>2</w:t>
                          </w:r>
                          <w:r>
                            <w:fldChar w:fldCharType="end"/>
                          </w:r>
                        </w:p>
                      </w:tc>
                      <w:tc>
                        <w:tcPr>
                          <w:tcW w:w="555" w:type="dxa"/>
                        </w:tcPr>
                        <w:p w14:paraId="00869700" w14:textId="77777777" w:rsidR="00B44A05" w:rsidRDefault="005171CA">
                          <w:pPr>
                            <w:pStyle w:val="Voettekst"/>
                            <w:jc w:val="center"/>
                          </w:pPr>
                          <w:proofErr w:type="gramStart"/>
                          <w:r>
                            <w:t>van</w:t>
                          </w:r>
                          <w:proofErr w:type="gramEnd"/>
                        </w:p>
                      </w:tc>
                      <w:tc>
                        <w:tcPr>
                          <w:tcW w:w="679" w:type="dxa"/>
                        </w:tcPr>
                        <w:p w14:paraId="465B8EC7" w14:textId="77777777" w:rsidR="00B44A05" w:rsidRDefault="005171CA">
                          <w:pPr>
                            <w:pStyle w:val="Voettekst"/>
                          </w:pPr>
                          <w:r>
                            <w:fldChar w:fldCharType="begin"/>
                          </w:r>
                          <w:r>
                            <w:instrText xml:space="preserve"> NUMPAGES  \# "0" \* Arabic  \* MERGEFORMAT </w:instrText>
                          </w:r>
                          <w:r>
                            <w:fldChar w:fldCharType="separate"/>
                          </w:r>
                          <w:r>
                            <w:rPr>
                              <w:noProof/>
                            </w:rPr>
                            <w:t>1</w:t>
                          </w:r>
                          <w:r>
                            <w:fldChar w:fldCharType="end"/>
                          </w:r>
                        </w:p>
                      </w:tc>
                    </w:tr>
                    <w:bookmarkEnd w:id="2"/>
                  </w:tbl>
                  <w:p w14:paraId="14072FB1" w14:textId="77777777" w:rsidR="00B44A05" w:rsidRDefault="00B44A05"/>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0BB4" w14:textId="77777777" w:rsidR="001207EE" w:rsidRDefault="001207EE">
      <w:r>
        <w:separator/>
      </w:r>
    </w:p>
  </w:footnote>
  <w:footnote w:type="continuationSeparator" w:id="0">
    <w:p w14:paraId="332FE3C6" w14:textId="77777777" w:rsidR="001207EE" w:rsidRDefault="0012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E87B" w14:textId="77777777" w:rsidR="00B44A05" w:rsidRDefault="005171CA">
    <w:pPr>
      <w:pStyle w:val="Koptekst"/>
    </w:pPr>
    <w:r>
      <w:t xml:space="preserve">Privacyverklaring en cookieverklaring </w:t>
    </w:r>
    <w:r>
      <w:rPr>
        <w:b/>
        <w:i/>
        <w:noProof/>
        <w:color w:val="000000"/>
        <w:sz w:val="28"/>
      </w:rPr>
      <mc:AlternateContent>
        <mc:Choice Requires="wps">
          <w:drawing>
            <wp:anchor distT="0" distB="0" distL="114300" distR="114300" simplePos="0" relativeHeight="251665408" behindDoc="1" locked="0" layoutInCell="0" allowOverlap="1" wp14:anchorId="0C30752A" wp14:editId="3A0B8C8C">
              <wp:simplePos x="0" y="0"/>
              <wp:positionH relativeFrom="page">
                <wp:posOffset>1905000</wp:posOffset>
              </wp:positionH>
              <wp:positionV relativeFrom="page">
                <wp:posOffset>4762500</wp:posOffset>
              </wp:positionV>
              <wp:extent cx="3305810" cy="466725"/>
              <wp:effectExtent l="866775" t="0" r="93345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3305810" cy="466725"/>
                      </a:xfrm>
                      <a:prstGeom prst="rect">
                        <a:avLst/>
                      </a:prstGeom>
                      <a:extLst>
                        <a:ext uri="{AF507438-7753-43E0-B8FC-AC1667EBCBE1}">
                          <a14:hiddenEffects xmlns:a14="http://schemas.microsoft.com/office/drawing/2010/main">
                            <a:effectLst/>
                          </a14:hiddenEffects>
                        </a:ext>
                      </a:extLst>
                    </wps:spPr>
                    <wps:txbx>
                      <w:txbxContent>
                        <w:p w14:paraId="46C52DAE" w14:textId="77777777" w:rsidR="00B44A05" w:rsidRDefault="00B44A05">
                          <w:pPr>
                            <w:pStyle w:val="Norma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0752A" id="_x0000_t202" coordsize="21600,21600" o:spt="202" path="m,l,21600r21600,l21600,xe">
              <v:stroke joinstyle="miter"/>
              <v:path gradientshapeok="t" o:connecttype="rect"/>
            </v:shapetype>
            <v:shape id="Tekstvak 4" o:spid="_x0000_s1026" type="#_x0000_t202" style="position:absolute;margin-left:150pt;margin-top:375pt;width:260.3pt;height:36.75pt;rotation:5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" o:allowincell="f" filled="f" stroked="f">
              <o:lock v:ext="edit" shapetype="t"/>
              <v:textbox style="mso-fit-shape-to-text:t">
                <w:txbxContent>
                  <w:p w14:paraId="46C52DAE" w14:textId="77777777" w:rsidR="00B44A05" w:rsidRDefault="00B44A05">
                    <w:pPr>
                      <w:pStyle w:val="Normaalweb"/>
                      <w:spacing w:before="0" w:beforeAutospacing="0" w:after="0" w:afterAutospacing="0"/>
                      <w:jc w:val="center"/>
                    </w:pPr>
                  </w:p>
                </w:txbxContent>
              </v:textbox>
              <w10:wrap anchorx="page" anchory="page"/>
            </v:shape>
          </w:pict>
        </mc:Fallback>
      </mc:AlternateContent>
    </w:r>
  </w:p>
  <w:p w14:paraId="02F09420" w14:textId="77777777" w:rsidR="00B44A05" w:rsidRDefault="003B65F0" w:rsidP="003B65F0">
    <w:pPr>
      <w:pStyle w:val="Koptekst"/>
      <w:jc w:val="right"/>
    </w:pPr>
    <w:r>
      <w:rPr>
        <w:rFonts w:ascii="Arial" w:eastAsia="Arial" w:hAnsi="Arial" w:cs="Arial"/>
        <w:noProof/>
      </w:rPr>
      <w:drawing>
        <wp:inline distT="114300" distB="114300" distL="114300" distR="114300" wp14:anchorId="681BAADA" wp14:editId="08765ECA">
          <wp:extent cx="1646127" cy="829681"/>
          <wp:effectExtent l="0" t="0" r="508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3213" cy="83829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101A" w14:textId="77777777" w:rsidR="00B44A05" w:rsidRDefault="00B44A05">
    <w:pPr>
      <w:pStyle w:val="Koptekst"/>
    </w:pPr>
  </w:p>
  <w:p w14:paraId="52E5B100" w14:textId="77777777" w:rsidR="00B44A05" w:rsidRDefault="005171CA">
    <w:pPr>
      <w:pStyle w:val="Koptekst"/>
    </w:pPr>
    <w:r>
      <w:rPr>
        <w:noProof/>
      </w:rPr>
      <w:drawing>
        <wp:anchor distT="0" distB="0" distL="114300" distR="114300" simplePos="0" relativeHeight="251658240" behindDoc="1" locked="0" layoutInCell="1" allowOverlap="1" wp14:anchorId="75E5F70D" wp14:editId="12439C05">
          <wp:simplePos x="0" y="0"/>
          <wp:positionH relativeFrom="column">
            <wp:posOffset>5122058</wp:posOffset>
          </wp:positionH>
          <wp:positionV relativeFrom="paragraph">
            <wp:posOffset>69038</wp:posOffset>
          </wp:positionV>
          <wp:extent cx="1393411" cy="257160"/>
          <wp:effectExtent l="0" t="0" r="0" b="0"/>
          <wp:wrapThrough wrapText="bothSides">
            <wp:wrapPolygon edited="0">
              <wp:start x="8565" y="0"/>
              <wp:lineTo x="0" y="3208"/>
              <wp:lineTo x="0" y="16040"/>
              <wp:lineTo x="9156" y="19248"/>
              <wp:lineTo x="12109" y="19248"/>
              <wp:lineTo x="21265" y="17644"/>
              <wp:lineTo x="21265" y="4812"/>
              <wp:lineTo x="12700" y="0"/>
              <wp:lineTo x="8565" y="0"/>
            </wp:wrapPolygon>
          </wp:wrapThrough>
          <wp:docPr id="2" name="Picture 1" descr="Locaties - Buddy to Buddy Apeldoorn"/>
          <wp:cNvGraphicFramePr/>
          <a:graphic xmlns:a="http://schemas.openxmlformats.org/drawingml/2006/main">
            <a:graphicData uri="http://schemas.openxmlformats.org/drawingml/2006/picture">
              <pic:pic xmlns:pic="http://schemas.openxmlformats.org/drawingml/2006/picture">
                <pic:nvPicPr>
                  <pic:cNvPr id="1" name="Picture 1" descr="Locaties - Buddy to Buddy Apeldoor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11" cy="257160"/>
                  </a:xfrm>
                  <a:prstGeom prst="rect">
                    <a:avLst/>
                  </a:prstGeom>
                  <a:noFill/>
                  <a:ln>
                    <a:noFill/>
                  </a:ln>
                </pic:spPr>
              </pic:pic>
            </a:graphicData>
          </a:graphic>
          <wp14:sizeRelH relativeFrom="page">
            <wp14:pctWidth>0</wp14:pctWidth>
          </wp14:sizeRelH>
          <wp14:sizeRelV relativeFrom="page">
            <wp14:pctHeight>0</wp14:pctHeight>
          </wp14:sizeRelV>
        </wp:anchor>
      </w:drawing>
    </w:r>
    <w:r>
      <w:t>Privacyverklaring &amp; cookieverklaring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3E4EA5A"/>
    <w:lvl w:ilvl="0">
      <w:start w:val="1"/>
      <w:numFmt w:val="bullet"/>
      <w:pStyle w:val="Lijstopsomteken3"/>
      <w:lvlText w:val=""/>
      <w:lvlJc w:val="left"/>
      <w:pPr>
        <w:ind w:left="2061" w:hanging="360"/>
      </w:pPr>
      <w:rPr>
        <w:rFonts w:ascii="Wingdings" w:hAnsi="Wingdings" w:hint="default"/>
        <w:color w:val="auto"/>
      </w:rPr>
    </w:lvl>
  </w:abstractNum>
  <w:abstractNum w:abstractNumId="1" w15:restartNumberingAfterBreak="0">
    <w:nsid w:val="FFFFFF83"/>
    <w:multiLevelType w:val="singleLevel"/>
    <w:tmpl w:val="8BA22E2C"/>
    <w:lvl w:ilvl="0">
      <w:start w:val="1"/>
      <w:numFmt w:val="bullet"/>
      <w:pStyle w:val="Lijstopsomteken2"/>
      <w:lvlText w:val=""/>
      <w:lvlJc w:val="left"/>
      <w:pPr>
        <w:ind w:left="360" w:hanging="360"/>
      </w:pPr>
      <w:rPr>
        <w:rFonts w:ascii="Symbol" w:hAnsi="Symbol" w:hint="default"/>
        <w:color w:val="auto"/>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001566CD"/>
    <w:multiLevelType w:val="multilevel"/>
    <w:tmpl w:val="48122AC0"/>
    <w:styleLink w:val="ListNumberedList1Enter"/>
    <w:lvl w:ilvl="0">
      <w:start w:val="1"/>
      <w:numFmt w:val="decimal"/>
      <w:pStyle w:val="DSNumberedList1Enter"/>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00D21F1E"/>
    <w:multiLevelType w:val="multilevel"/>
    <w:tmpl w:val="02FA954E"/>
    <w:styleLink w:val="ListListbullet3Enter"/>
    <w:lvl w:ilvl="0">
      <w:start w:val="1"/>
      <w:numFmt w:val="bullet"/>
      <w:pStyle w:val="DSListbullet3Enter"/>
      <w:lvlText w:val=""/>
      <w:lvlJc w:val="left"/>
      <w:pPr>
        <w:tabs>
          <w:tab w:val="num" w:pos="851"/>
        </w:tabs>
        <w:ind w:left="851" w:hanging="851"/>
      </w:pPr>
      <w:rPr>
        <w:rFonts w:ascii="Wingdings" w:hAnsi="Wingdings" w:hint="default"/>
        <w:color w:val="auto"/>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019851DB"/>
    <w:multiLevelType w:val="multilevel"/>
    <w:tmpl w:val="F154E0AE"/>
    <w:styleLink w:val="ListNumberedListA2"/>
    <w:lvl w:ilvl="0">
      <w:start w:val="1"/>
      <w:numFmt w:val="upperLetter"/>
      <w:pStyle w:val="DSNumberedListA2"/>
      <w:lvlText w:val="%1."/>
      <w:lvlJc w:val="left"/>
      <w:pPr>
        <w:tabs>
          <w:tab w:val="num" w:pos="851"/>
        </w:tabs>
        <w:ind w:left="851" w:hanging="851"/>
      </w:pPr>
      <w:rPr>
        <w:rFonts w:hint="default"/>
      </w:rPr>
    </w:lvl>
    <w:lvl w:ilvl="1">
      <w:start w:val="1"/>
      <w:numFmt w:val="upperLetter"/>
      <w:lvlText w:val="%1.%2."/>
      <w:lvlJc w:val="left"/>
      <w:pPr>
        <w:tabs>
          <w:tab w:val="num" w:pos="851"/>
        </w:tabs>
        <w:ind w:left="851" w:hanging="851"/>
      </w:pPr>
      <w:rPr>
        <w:rFonts w:hint="default"/>
      </w:rPr>
    </w:lvl>
    <w:lvl w:ilvl="2">
      <w:start w:val="1"/>
      <w:numFmt w:val="upperLetter"/>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 w15:restartNumberingAfterBreak="0">
    <w:nsid w:val="038D6BED"/>
    <w:multiLevelType w:val="multilevel"/>
    <w:tmpl w:val="BE80D28A"/>
    <w:styleLink w:val="ListNumberedListAEnter"/>
    <w:lvl w:ilvl="0">
      <w:start w:val="1"/>
      <w:numFmt w:val="lowerLetter"/>
      <w:pStyle w:val="DSNumberedListAEnter"/>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8" w15:restartNumberingAfterBreak="0">
    <w:nsid w:val="07DC4539"/>
    <w:multiLevelType w:val="multilevel"/>
    <w:tmpl w:val="2F7C1C30"/>
    <w:styleLink w:val="ListNumberedList1Indent"/>
    <w:lvl w:ilvl="0">
      <w:start w:val="1"/>
      <w:numFmt w:val="decimal"/>
      <w:pStyle w:val="DSNumberedList1Indent"/>
      <w:lvlText w:val="%1."/>
      <w:lvlJc w:val="left"/>
      <w:pPr>
        <w:tabs>
          <w:tab w:val="num" w:pos="1701"/>
        </w:tabs>
        <w:ind w:left="1701" w:hanging="85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9" w15:restartNumberingAfterBreak="0">
    <w:nsid w:val="08112E86"/>
    <w:multiLevelType w:val="multilevel"/>
    <w:tmpl w:val="151ACA74"/>
    <w:styleLink w:val="ListNumberedListA2Enter"/>
    <w:lvl w:ilvl="0">
      <w:start w:val="1"/>
      <w:numFmt w:val="upperLetter"/>
      <w:pStyle w:val="DSNumberedListA2Enter"/>
      <w:lvlText w:val="%1."/>
      <w:lvlJc w:val="left"/>
      <w:pPr>
        <w:tabs>
          <w:tab w:val="num" w:pos="851"/>
        </w:tabs>
        <w:ind w:left="851" w:hanging="851"/>
      </w:pPr>
      <w:rPr>
        <w:rFonts w:hint="default"/>
      </w:rPr>
    </w:lvl>
    <w:lvl w:ilvl="1">
      <w:start w:val="1"/>
      <w:numFmt w:val="upperLetter"/>
      <w:lvlText w:val="%1.%2."/>
      <w:lvlJc w:val="left"/>
      <w:pPr>
        <w:tabs>
          <w:tab w:val="num" w:pos="851"/>
        </w:tabs>
        <w:ind w:left="851" w:hanging="851"/>
      </w:pPr>
      <w:rPr>
        <w:rFonts w:hint="default"/>
      </w:rPr>
    </w:lvl>
    <w:lvl w:ilvl="2">
      <w:start w:val="1"/>
      <w:numFmt w:val="upperLetter"/>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085F676C"/>
    <w:multiLevelType w:val="multilevel"/>
    <w:tmpl w:val="92983DA2"/>
    <w:styleLink w:val="ListListbullet3IndentEnter"/>
    <w:lvl w:ilvl="0">
      <w:start w:val="1"/>
      <w:numFmt w:val="bullet"/>
      <w:pStyle w:val="DSListbullet3IndentEnter"/>
      <w:lvlText w:val=""/>
      <w:lvlJc w:val="left"/>
      <w:pPr>
        <w:tabs>
          <w:tab w:val="num" w:pos="1701"/>
        </w:tabs>
        <w:ind w:left="1701" w:hanging="850"/>
      </w:pPr>
      <w:rPr>
        <w:rFonts w:ascii="Wingdings" w:hAnsi="Wingdings" w:hint="default"/>
        <w:color w:val="auto"/>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11" w15:restartNumberingAfterBreak="0">
    <w:nsid w:val="08F55FF3"/>
    <w:multiLevelType w:val="hybridMultilevel"/>
    <w:tmpl w:val="3A4029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CD87761"/>
    <w:multiLevelType w:val="multilevel"/>
    <w:tmpl w:val="637E4B10"/>
    <w:numStyleLink w:val="ListListbulletIndentEnter"/>
  </w:abstractNum>
  <w:abstractNum w:abstractNumId="13" w15:restartNumberingAfterBreak="0">
    <w:nsid w:val="0F4E50C6"/>
    <w:multiLevelType w:val="multilevel"/>
    <w:tmpl w:val="20EA3852"/>
    <w:styleLink w:val="ListNumberedListIEnter"/>
    <w:lvl w:ilvl="0">
      <w:start w:val="1"/>
      <w:numFmt w:val="lowerRoman"/>
      <w:pStyle w:val="DSNumberedListIEnter"/>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164925CB"/>
    <w:multiLevelType w:val="multilevel"/>
    <w:tmpl w:val="A63853EC"/>
    <w:styleLink w:val="ListListbulletEnter"/>
    <w:lvl w:ilvl="0">
      <w:start w:val="1"/>
      <w:numFmt w:val="bullet"/>
      <w:pStyle w:val="DSListbulletEnter"/>
      <w:lvlText w:val=""/>
      <w:lvlJc w:val="left"/>
      <w:pPr>
        <w:tabs>
          <w:tab w:val="num" w:pos="851"/>
        </w:tabs>
        <w:ind w:left="851" w:hanging="851"/>
      </w:pPr>
      <w:rPr>
        <w:rFonts w:ascii="Symbol" w:hAnsi="Symbol" w:hint="default"/>
        <w:color w:val="auto"/>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5" w15:restartNumberingAfterBreak="0">
    <w:nsid w:val="1EAB2CB9"/>
    <w:multiLevelType w:val="multilevel"/>
    <w:tmpl w:val="7C3C9AA8"/>
    <w:styleLink w:val="ListNumberedList1IndentEnter"/>
    <w:lvl w:ilvl="0">
      <w:start w:val="1"/>
      <w:numFmt w:val="decimal"/>
      <w:pStyle w:val="DSNumberedList1IndentEnter"/>
      <w:lvlText w:val="%1."/>
      <w:lvlJc w:val="left"/>
      <w:pPr>
        <w:tabs>
          <w:tab w:val="num" w:pos="1701"/>
        </w:tabs>
        <w:ind w:left="1701" w:hanging="85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16" w15:restartNumberingAfterBreak="0">
    <w:nsid w:val="1EEF6910"/>
    <w:multiLevelType w:val="multilevel"/>
    <w:tmpl w:val="E6E45CAE"/>
    <w:styleLink w:val="ListNumberedList1"/>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9" w15:restartNumberingAfterBreak="0">
    <w:nsid w:val="229568E5"/>
    <w:multiLevelType w:val="multilevel"/>
    <w:tmpl w:val="0CE63EA4"/>
    <w:lvl w:ilvl="0">
      <w:start w:val="1"/>
      <w:numFmt w:val="decimal"/>
      <w:pStyle w:val="DSExhibits"/>
      <w:lvlText w:val="Producti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0" w15:restartNumberingAfterBreak="0">
    <w:nsid w:val="25FC7BC3"/>
    <w:multiLevelType w:val="hybridMultilevel"/>
    <w:tmpl w:val="AE80F8A8"/>
    <w:lvl w:ilvl="0" w:tplc="B3A8CDA2">
      <w:start w:val="1"/>
      <w:numFmt w:val="bullet"/>
      <w:pStyle w:val="DSListbullet3Inden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BE7171"/>
    <w:multiLevelType w:val="multilevel"/>
    <w:tmpl w:val="B8ECC9F2"/>
    <w:name w:val="DS_NumberedList_1_Indent"/>
    <w:lvl w:ilvl="0">
      <w:start w:val="1"/>
      <w:numFmt w:val="decimal"/>
      <w:lvlText w:val="%1."/>
      <w:lvlJc w:val="left"/>
      <w:pPr>
        <w:tabs>
          <w:tab w:val="num" w:pos="1701"/>
        </w:tabs>
        <w:ind w:left="1701" w:hanging="85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2" w15:restartNumberingAfterBreak="0">
    <w:nsid w:val="26EA27A6"/>
    <w:multiLevelType w:val="multilevel"/>
    <w:tmpl w:val="637E4B10"/>
    <w:name w:val="DS_Listbullet_|ndent_Enter"/>
    <w:styleLink w:val="ListListbulletIndentEnter"/>
    <w:lvl w:ilvl="0">
      <w:start w:val="1"/>
      <w:numFmt w:val="bullet"/>
      <w:pStyle w:val="DSListbulletIndentEnter"/>
      <w:lvlText w:val=""/>
      <w:lvlJc w:val="left"/>
      <w:pPr>
        <w:tabs>
          <w:tab w:val="num" w:pos="1701"/>
        </w:tabs>
        <w:ind w:left="1701" w:hanging="850"/>
      </w:pPr>
      <w:rPr>
        <w:rFonts w:ascii="Symbol" w:hAnsi="Symbol" w:hint="default"/>
        <w:color w:val="auto"/>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23" w15:restartNumberingAfterBreak="0">
    <w:nsid w:val="28CE3385"/>
    <w:multiLevelType w:val="multilevel"/>
    <w:tmpl w:val="3A6EE440"/>
    <w:styleLink w:val="ListNumberedListI"/>
    <w:lvl w:ilvl="0">
      <w:start w:val="1"/>
      <w:numFmt w:val="lowerRoman"/>
      <w:pStyle w:val="DSNumberedListI"/>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4" w15:restartNumberingAfterBreak="0">
    <w:nsid w:val="2AED79C3"/>
    <w:multiLevelType w:val="multilevel"/>
    <w:tmpl w:val="9AB48480"/>
    <w:name w:val="DS_NumberedList_A"/>
    <w:lvl w:ilvl="0">
      <w:start w:val="1"/>
      <w:numFmt w:val="lowerLetter"/>
      <w:lvlText w:val="(%1)"/>
      <w:lvlJc w:val="left"/>
      <w:pPr>
        <w:tabs>
          <w:tab w:val="num" w:pos="851"/>
        </w:tabs>
        <w:ind w:left="851" w:hanging="851"/>
      </w:pPr>
      <w:rPr>
        <w:rFonts w:hint="default"/>
      </w:rPr>
    </w:lvl>
    <w:lvl w:ilvl="1">
      <w:start w:val="1"/>
      <w:numFmt w:val="lowerLetter"/>
      <w:lvlText w:val="(%1.%2)"/>
      <w:lvlJc w:val="left"/>
      <w:pPr>
        <w:tabs>
          <w:tab w:val="num" w:pos="851"/>
        </w:tabs>
        <w:ind w:left="851" w:hanging="851"/>
      </w:pPr>
      <w:rPr>
        <w:rFonts w:hint="default"/>
      </w:rPr>
    </w:lvl>
    <w:lvl w:ilvl="2">
      <w:start w:val="1"/>
      <w:numFmt w:val="lowerLetter"/>
      <w:lvlText w:val="(%1.%2.%3)"/>
      <w:lvlJc w:val="left"/>
      <w:pPr>
        <w:tabs>
          <w:tab w:val="num" w:pos="851"/>
        </w:tabs>
        <w:ind w:left="851" w:hanging="851"/>
      </w:pPr>
      <w:rPr>
        <w:rFonts w:hint="default"/>
      </w:rPr>
    </w:lvl>
    <w:lvl w:ilvl="3">
      <w:start w:val="1"/>
      <w:numFmt w:val="lowerLetter"/>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25"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AE16E1"/>
    <w:multiLevelType w:val="multilevel"/>
    <w:tmpl w:val="72FA5FB2"/>
    <w:styleLink w:val="ListListbullet2IndentEnter"/>
    <w:lvl w:ilvl="0">
      <w:start w:val="1"/>
      <w:numFmt w:val="bullet"/>
      <w:pStyle w:val="DSListbullet2IndentEnter"/>
      <w:lvlText w:val=""/>
      <w:lvlJc w:val="left"/>
      <w:pPr>
        <w:tabs>
          <w:tab w:val="num" w:pos="1701"/>
        </w:tabs>
        <w:ind w:left="1701" w:hanging="850"/>
      </w:pPr>
      <w:rPr>
        <w:rFonts w:ascii="Symbol" w:hAnsi="Symbol" w:hint="default"/>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27" w15:restartNumberingAfterBreak="0">
    <w:nsid w:val="2F9345C4"/>
    <w:multiLevelType w:val="multilevel"/>
    <w:tmpl w:val="EAC4EEE8"/>
    <w:styleLink w:val="ListListbullet2Enter"/>
    <w:lvl w:ilvl="0">
      <w:start w:val="1"/>
      <w:numFmt w:val="bullet"/>
      <w:pStyle w:val="DSListbullet2Enter"/>
      <w:lvlText w:val=""/>
      <w:lvlJc w:val="left"/>
      <w:pPr>
        <w:tabs>
          <w:tab w:val="num" w:pos="851"/>
        </w:tabs>
        <w:ind w:left="851" w:hanging="851"/>
      </w:pPr>
      <w:rPr>
        <w:rFonts w:ascii="Symbol" w:hAnsi="Symbol"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15:restartNumberingAfterBreak="0">
    <w:nsid w:val="2FCC68C1"/>
    <w:multiLevelType w:val="multilevel"/>
    <w:tmpl w:val="222C3920"/>
    <w:styleLink w:val="ListNumberedListIIndent"/>
    <w:lvl w:ilvl="0">
      <w:start w:val="1"/>
      <w:numFmt w:val="lowerRoman"/>
      <w:pStyle w:val="DSNumberedListIIndent"/>
      <w:lvlText w:val="(%1)"/>
      <w:lvlJc w:val="left"/>
      <w:pPr>
        <w:tabs>
          <w:tab w:val="num" w:pos="1701"/>
        </w:tabs>
        <w:ind w:left="1701" w:hanging="850"/>
      </w:pPr>
      <w:rPr>
        <w:rFonts w:hint="default"/>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29" w15:restartNumberingAfterBreak="0">
    <w:nsid w:val="3431747A"/>
    <w:multiLevelType w:val="hybridMultilevel"/>
    <w:tmpl w:val="E1CCDB5E"/>
    <w:lvl w:ilvl="0" w:tplc="F22E94F0">
      <w:start w:val="1"/>
      <w:numFmt w:val="bullet"/>
      <w:pStyle w:val="DSListbulletInden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6604E46"/>
    <w:multiLevelType w:val="multilevel"/>
    <w:tmpl w:val="5996615E"/>
    <w:styleLink w:val="ListNumberedListA2Indent"/>
    <w:lvl w:ilvl="0">
      <w:start w:val="1"/>
      <w:numFmt w:val="upperLetter"/>
      <w:pStyle w:val="DSNumberedListA2Indent"/>
      <w:lvlText w:val="%1."/>
      <w:lvlJc w:val="left"/>
      <w:pPr>
        <w:tabs>
          <w:tab w:val="num" w:pos="1701"/>
        </w:tabs>
        <w:ind w:left="1701" w:hanging="850"/>
      </w:pPr>
      <w:rPr>
        <w:rFonts w:hint="default"/>
      </w:rPr>
    </w:lvl>
    <w:lvl w:ilvl="1">
      <w:start w:val="1"/>
      <w:numFmt w:val="upperLetter"/>
      <w:lvlText w:val="%1.%2."/>
      <w:lvlJc w:val="left"/>
      <w:pPr>
        <w:tabs>
          <w:tab w:val="num" w:pos="1701"/>
        </w:tabs>
        <w:ind w:left="1701" w:hanging="850"/>
      </w:pPr>
      <w:rPr>
        <w:rFonts w:hint="default"/>
      </w:rPr>
    </w:lvl>
    <w:lvl w:ilvl="2">
      <w:start w:val="1"/>
      <w:numFmt w:val="upperLetter"/>
      <w:lvlText w:val="%1.%2.%3."/>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31"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A383A50"/>
    <w:multiLevelType w:val="multilevel"/>
    <w:tmpl w:val="82069BB6"/>
    <w:lvl w:ilvl="0">
      <w:start w:val="1"/>
      <w:numFmt w:val="decimal"/>
      <w:pStyle w:val="DSSchedules"/>
      <w:lvlText w:val="Bijlage %1."/>
      <w:lvlJc w:val="left"/>
      <w:pPr>
        <w:tabs>
          <w:tab w:val="num" w:pos="1701"/>
        </w:tabs>
        <w:ind w:left="1701" w:hanging="1701"/>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33" w15:restartNumberingAfterBreak="0">
    <w:nsid w:val="3CC8063F"/>
    <w:multiLevelType w:val="multilevel"/>
    <w:tmpl w:val="AB6E3672"/>
    <w:styleLink w:val="ListNumberedListAIndent"/>
    <w:lvl w:ilvl="0">
      <w:start w:val="1"/>
      <w:numFmt w:val="lowerLetter"/>
      <w:pStyle w:val="DSNumberedListAIndent"/>
      <w:lvlText w:val="(%1)"/>
      <w:lvlJc w:val="left"/>
      <w:pPr>
        <w:tabs>
          <w:tab w:val="num" w:pos="1701"/>
        </w:tabs>
        <w:ind w:left="1701" w:hanging="850"/>
      </w:pPr>
      <w:rPr>
        <w:rFonts w:hint="default"/>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34" w15:restartNumberingAfterBreak="0">
    <w:nsid w:val="3D4954B5"/>
    <w:multiLevelType w:val="multilevel"/>
    <w:tmpl w:val="A4969544"/>
    <w:name w:val="DS_NumberedList_A_Indent"/>
    <w:lvl w:ilvl="0">
      <w:start w:val="1"/>
      <w:numFmt w:val="lowerLetter"/>
      <w:lvlText w:val="(%1)"/>
      <w:lvlJc w:val="left"/>
      <w:pPr>
        <w:tabs>
          <w:tab w:val="num" w:pos="1701"/>
        </w:tabs>
        <w:ind w:left="1701" w:hanging="850"/>
      </w:pPr>
      <w:rPr>
        <w:rFonts w:hint="default"/>
      </w:rPr>
    </w:lvl>
    <w:lvl w:ilvl="1">
      <w:start w:val="1"/>
      <w:numFmt w:val="lowerLetter"/>
      <w:lvlText w:val="(%1.%2)"/>
      <w:lvlJc w:val="left"/>
      <w:pPr>
        <w:tabs>
          <w:tab w:val="num" w:pos="1701"/>
        </w:tabs>
        <w:ind w:left="1701" w:hanging="850"/>
      </w:pPr>
      <w:rPr>
        <w:rFonts w:hint="default"/>
      </w:rPr>
    </w:lvl>
    <w:lvl w:ilvl="2">
      <w:start w:val="1"/>
      <w:numFmt w:val="lowerLetter"/>
      <w:lvlText w:val="(%1.%2.%3)"/>
      <w:lvlJc w:val="left"/>
      <w:pPr>
        <w:tabs>
          <w:tab w:val="num" w:pos="1701"/>
        </w:tabs>
        <w:ind w:left="1701" w:hanging="850"/>
      </w:pPr>
      <w:rPr>
        <w:rFonts w:hint="default"/>
      </w:rPr>
    </w:lvl>
    <w:lvl w:ilvl="3">
      <w:start w:val="1"/>
      <w:numFmt w:val="lowerLetter"/>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35" w15:restartNumberingAfterBreak="0">
    <w:nsid w:val="41A50713"/>
    <w:multiLevelType w:val="multilevel"/>
    <w:tmpl w:val="26B09D1C"/>
    <w:styleLink w:val="ListNumberedListIIndentEnter"/>
    <w:lvl w:ilvl="0">
      <w:start w:val="1"/>
      <w:numFmt w:val="lowerRoman"/>
      <w:pStyle w:val="DSNumberedListIIndentEnter"/>
      <w:lvlText w:val="(%1)"/>
      <w:lvlJc w:val="left"/>
      <w:pPr>
        <w:tabs>
          <w:tab w:val="num" w:pos="1701"/>
        </w:tabs>
        <w:ind w:left="1701" w:hanging="850"/>
      </w:pPr>
      <w:rPr>
        <w:rFonts w:hint="default"/>
      </w:rPr>
    </w:lvl>
    <w:lvl w:ilvl="1">
      <w:start w:val="1"/>
      <w:numFmt w:val="none"/>
      <w:lvlText w:val=""/>
      <w:lvlJc w:val="left"/>
      <w:pPr>
        <w:tabs>
          <w:tab w:val="num" w:pos="1701"/>
        </w:tabs>
        <w:ind w:left="1701" w:hanging="850"/>
      </w:pPr>
      <w:rPr>
        <w:rFonts w:hint="default"/>
      </w:rPr>
    </w:lvl>
    <w:lvl w:ilvl="2">
      <w:start w:val="1"/>
      <w:numFmt w:val="none"/>
      <w:lvlText w:val=""/>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36" w15:restartNumberingAfterBreak="0">
    <w:nsid w:val="49C54687"/>
    <w:multiLevelType w:val="multilevel"/>
    <w:tmpl w:val="7E3C32F6"/>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1.%2."/>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7" w15:restartNumberingAfterBreak="0">
    <w:nsid w:val="4EE97CE5"/>
    <w:multiLevelType w:val="hybridMultilevel"/>
    <w:tmpl w:val="CEFC4688"/>
    <w:lvl w:ilvl="0" w:tplc="4F3052E6">
      <w:start w:val="1"/>
      <w:numFmt w:val="bullet"/>
      <w:pStyle w:val="Lijstopsomteken"/>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F385A5D"/>
    <w:multiLevelType w:val="multilevel"/>
    <w:tmpl w:val="DFAA0B3A"/>
    <w:styleLink w:val="ListNumberedListA2IndentEnter"/>
    <w:lvl w:ilvl="0">
      <w:start w:val="1"/>
      <w:numFmt w:val="upperLetter"/>
      <w:pStyle w:val="DSNumberedListA2IndentEnter"/>
      <w:lvlText w:val="%1."/>
      <w:lvlJc w:val="left"/>
      <w:pPr>
        <w:tabs>
          <w:tab w:val="num" w:pos="1701"/>
        </w:tabs>
        <w:ind w:left="1701" w:hanging="850"/>
      </w:pPr>
      <w:rPr>
        <w:rFonts w:hint="default"/>
      </w:rPr>
    </w:lvl>
    <w:lvl w:ilvl="1">
      <w:start w:val="1"/>
      <w:numFmt w:val="upperLetter"/>
      <w:lvlText w:val="%1.%2."/>
      <w:lvlJc w:val="left"/>
      <w:pPr>
        <w:tabs>
          <w:tab w:val="num" w:pos="1701"/>
        </w:tabs>
        <w:ind w:left="1701" w:hanging="850"/>
      </w:pPr>
      <w:rPr>
        <w:rFonts w:hint="default"/>
      </w:rPr>
    </w:lvl>
    <w:lvl w:ilvl="2">
      <w:start w:val="1"/>
      <w:numFmt w:val="upperLetter"/>
      <w:lvlText w:val="%1.%2.%3."/>
      <w:lvlJc w:val="left"/>
      <w:pPr>
        <w:tabs>
          <w:tab w:val="num" w:pos="1701"/>
        </w:tabs>
        <w:ind w:left="1701"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39" w15:restartNumberingAfterBreak="0">
    <w:nsid w:val="53B753AF"/>
    <w:multiLevelType w:val="multilevel"/>
    <w:tmpl w:val="D714AC2A"/>
    <w:styleLink w:val="ListNumberedListA"/>
    <w:lvl w:ilvl="0">
      <w:start w:val="1"/>
      <w:numFmt w:val="lowerLetter"/>
      <w:pStyle w:val="DSNumberedListA0"/>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0" w15:restartNumberingAfterBreak="0">
    <w:nsid w:val="547256E2"/>
    <w:multiLevelType w:val="hybridMultilevel"/>
    <w:tmpl w:val="F41A2C6C"/>
    <w:lvl w:ilvl="0" w:tplc="26FE3BA8">
      <w:numFmt w:val="bullet"/>
      <w:lvlText w:val="-"/>
      <w:lvlJc w:val="left"/>
      <w:pPr>
        <w:ind w:left="1211" w:hanging="360"/>
      </w:pPr>
      <w:rPr>
        <w:rFonts w:ascii="Arial" w:eastAsiaTheme="minorHAnsi"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1" w15:restartNumberingAfterBreak="0">
    <w:nsid w:val="59B54D67"/>
    <w:multiLevelType w:val="multilevel"/>
    <w:tmpl w:val="99B2DBC6"/>
    <w:styleLink w:val="ListNumberedListAIndentEnter"/>
    <w:lvl w:ilvl="0">
      <w:start w:val="1"/>
      <w:numFmt w:val="lowerLetter"/>
      <w:pStyle w:val="DSNumberedListAIndentEnter"/>
      <w:lvlText w:val="(%1)"/>
      <w:lvlJc w:val="left"/>
      <w:pPr>
        <w:tabs>
          <w:tab w:val="num" w:pos="1701"/>
        </w:tabs>
        <w:ind w:left="1701" w:hanging="85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C963429"/>
    <w:multiLevelType w:val="multilevel"/>
    <w:tmpl w:val="16F2BA4A"/>
    <w:lvl w:ilvl="0">
      <w:start w:val="1"/>
      <w:numFmt w:val="upperRoman"/>
      <w:pStyle w:val="DSHeadingNonLegalI"/>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color w:val="auto"/>
      </w:rPr>
    </w:lvl>
  </w:abstractNum>
  <w:abstractNum w:abstractNumId="43" w15:restartNumberingAfterBreak="0">
    <w:nsid w:val="62023C48"/>
    <w:multiLevelType w:val="multilevel"/>
    <w:tmpl w:val="1D02408C"/>
    <w:name w:val="DS_NumberedList_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4" w15:restartNumberingAfterBreak="0">
    <w:nsid w:val="63C42F3F"/>
    <w:multiLevelType w:val="multilevel"/>
    <w:tmpl w:val="07268E56"/>
    <w:name w:val="DS_NumberedList_I"/>
    <w:lvl w:ilvl="0">
      <w:start w:val="1"/>
      <w:numFmt w:val="lowerRoman"/>
      <w:lvlText w:val="(%1)"/>
      <w:lvlJc w:val="left"/>
      <w:pPr>
        <w:tabs>
          <w:tab w:val="num" w:pos="851"/>
        </w:tabs>
        <w:ind w:left="851" w:hanging="851"/>
      </w:pPr>
      <w:rPr>
        <w:rFonts w:hint="default"/>
      </w:rPr>
    </w:lvl>
    <w:lvl w:ilvl="1">
      <w:start w:val="1"/>
      <w:numFmt w:val="lowerRoman"/>
      <w:lvlText w:val="(%1.%2)"/>
      <w:lvlJc w:val="left"/>
      <w:pPr>
        <w:tabs>
          <w:tab w:val="num" w:pos="851"/>
        </w:tabs>
        <w:ind w:left="851" w:hanging="851"/>
      </w:pPr>
      <w:rPr>
        <w:rFonts w:hint="default"/>
      </w:rPr>
    </w:lvl>
    <w:lvl w:ilvl="2">
      <w:start w:val="1"/>
      <w:numFmt w:val="lowerRoman"/>
      <w:lvlText w:val="(%1.%2.%3)"/>
      <w:lvlJc w:val="left"/>
      <w:pPr>
        <w:tabs>
          <w:tab w:val="num" w:pos="851"/>
        </w:tabs>
        <w:ind w:left="851" w:hanging="851"/>
      </w:pPr>
      <w:rPr>
        <w:rFonts w:hint="default"/>
      </w:rPr>
    </w:lvl>
    <w:lvl w:ilvl="3">
      <w:start w:val="1"/>
      <w:numFmt w:val="lowerRoman"/>
      <w:lvlText w:val="(%1.%2.%3.%4)"/>
      <w:lvlJc w:val="left"/>
      <w:pPr>
        <w:tabs>
          <w:tab w:val="num" w:pos="851"/>
        </w:tabs>
        <w:ind w:left="851" w:hanging="851"/>
      </w:pPr>
      <w:rPr>
        <w:rFonts w:hint="default"/>
      </w:rPr>
    </w:lvl>
    <w:lvl w:ilvl="4">
      <w:start w:val="1"/>
      <w:numFmt w:val="upperRoman"/>
      <w:lvlText w:val="%1.%2.%3.%4.%5."/>
      <w:lvlJc w:val="left"/>
      <w:pPr>
        <w:tabs>
          <w:tab w:val="num" w:pos="851"/>
        </w:tabs>
        <w:ind w:left="851" w:hanging="851"/>
      </w:pPr>
      <w:rPr>
        <w:rFonts w:hint="default"/>
      </w:rPr>
    </w:lvl>
    <w:lvl w:ilvl="5">
      <w:start w:val="1"/>
      <w:numFmt w:val="upperRoman"/>
      <w:lvlText w:val="%1.%2.%3.%4.%5.%6."/>
      <w:lvlJc w:val="left"/>
      <w:pPr>
        <w:tabs>
          <w:tab w:val="num" w:pos="851"/>
        </w:tabs>
        <w:ind w:left="851" w:hanging="851"/>
      </w:pPr>
      <w:rPr>
        <w:rFonts w:hint="default"/>
      </w:rPr>
    </w:lvl>
    <w:lvl w:ilvl="6">
      <w:start w:val="1"/>
      <w:numFmt w:val="upperRoman"/>
      <w:lvlText w:val="%1.%2.%3.%4.%5.%6.%7."/>
      <w:lvlJc w:val="left"/>
      <w:pPr>
        <w:tabs>
          <w:tab w:val="num" w:pos="851"/>
        </w:tabs>
        <w:ind w:left="851" w:hanging="851"/>
      </w:pPr>
      <w:rPr>
        <w:rFonts w:hint="default"/>
      </w:rPr>
    </w:lvl>
    <w:lvl w:ilvl="7">
      <w:start w:val="1"/>
      <w:numFmt w:val="upperRoman"/>
      <w:lvlText w:val="%1.%2.%3.%4.%5.%6.%7.%8."/>
      <w:lvlJc w:val="left"/>
      <w:pPr>
        <w:tabs>
          <w:tab w:val="num" w:pos="851"/>
        </w:tabs>
        <w:ind w:left="851" w:hanging="851"/>
      </w:pPr>
      <w:rPr>
        <w:rFonts w:hint="default"/>
      </w:rPr>
    </w:lvl>
    <w:lvl w:ilvl="8">
      <w:start w:val="1"/>
      <w:numFmt w:val="upperRoman"/>
      <w:lvlText w:val="%1.%2.%3.%4.%5.%6.%7.%8.%9."/>
      <w:lvlJc w:val="left"/>
      <w:pPr>
        <w:tabs>
          <w:tab w:val="num" w:pos="851"/>
        </w:tabs>
        <w:ind w:left="851" w:hanging="851"/>
      </w:pPr>
      <w:rPr>
        <w:rFonts w:hint="default"/>
      </w:rPr>
    </w:lvl>
  </w:abstractNum>
  <w:abstractNum w:abstractNumId="45" w15:restartNumberingAfterBreak="0">
    <w:nsid w:val="68490AFA"/>
    <w:multiLevelType w:val="multilevel"/>
    <w:tmpl w:val="9F32BCA4"/>
    <w:name w:val="DS_NumberedList_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6" w15:restartNumberingAfterBreak="0">
    <w:nsid w:val="6B417AD9"/>
    <w:multiLevelType w:val="multilevel"/>
    <w:tmpl w:val="586238A6"/>
    <w:name w:val="DS_NumberedList_I_Indent"/>
    <w:lvl w:ilvl="0">
      <w:start w:val="1"/>
      <w:numFmt w:val="lowerRoman"/>
      <w:lvlText w:val="(%1)"/>
      <w:lvlJc w:val="left"/>
      <w:pPr>
        <w:tabs>
          <w:tab w:val="num" w:pos="1701"/>
        </w:tabs>
        <w:ind w:left="1701" w:hanging="850"/>
      </w:pPr>
      <w:rPr>
        <w:rFonts w:hint="default"/>
      </w:rPr>
    </w:lvl>
    <w:lvl w:ilvl="1">
      <w:start w:val="1"/>
      <w:numFmt w:val="lowerRoman"/>
      <w:lvlText w:val="(%1.%2)"/>
      <w:lvlJc w:val="left"/>
      <w:pPr>
        <w:tabs>
          <w:tab w:val="num" w:pos="1701"/>
        </w:tabs>
        <w:ind w:left="1701" w:hanging="850"/>
      </w:pPr>
      <w:rPr>
        <w:rFonts w:hint="default"/>
      </w:rPr>
    </w:lvl>
    <w:lvl w:ilvl="2">
      <w:start w:val="1"/>
      <w:numFmt w:val="lowerRoman"/>
      <w:lvlText w:val="(%1.%2.%3)"/>
      <w:lvlJc w:val="left"/>
      <w:pPr>
        <w:tabs>
          <w:tab w:val="num" w:pos="1701"/>
        </w:tabs>
        <w:ind w:left="1701" w:hanging="850"/>
      </w:pPr>
      <w:rPr>
        <w:rFonts w:hint="default"/>
      </w:rPr>
    </w:lvl>
    <w:lvl w:ilvl="3">
      <w:start w:val="1"/>
      <w:numFmt w:val="lowerRoman"/>
      <w:lvlText w:val="(%1.%2.%3.%4)"/>
      <w:lvlJc w:val="left"/>
      <w:pPr>
        <w:tabs>
          <w:tab w:val="num" w:pos="1701"/>
        </w:tabs>
        <w:ind w:left="1701" w:hanging="850"/>
      </w:pPr>
      <w:rPr>
        <w:rFonts w:hint="default"/>
      </w:rPr>
    </w:lvl>
    <w:lvl w:ilvl="4">
      <w:start w:val="1"/>
      <w:numFmt w:val="upperRoman"/>
      <w:lvlText w:val="%1.%2.%3.%4.%5."/>
      <w:lvlJc w:val="left"/>
      <w:pPr>
        <w:tabs>
          <w:tab w:val="num" w:pos="1701"/>
        </w:tabs>
        <w:ind w:left="1701" w:hanging="850"/>
      </w:pPr>
      <w:rPr>
        <w:rFonts w:hint="default"/>
      </w:rPr>
    </w:lvl>
    <w:lvl w:ilvl="5">
      <w:start w:val="1"/>
      <w:numFmt w:val="upperRoman"/>
      <w:lvlText w:val="%1.%2.%3.%4.%5.%6."/>
      <w:lvlJc w:val="left"/>
      <w:pPr>
        <w:tabs>
          <w:tab w:val="num" w:pos="1701"/>
        </w:tabs>
        <w:ind w:left="1701" w:hanging="850"/>
      </w:pPr>
      <w:rPr>
        <w:rFonts w:hint="default"/>
      </w:rPr>
    </w:lvl>
    <w:lvl w:ilvl="6">
      <w:start w:val="1"/>
      <w:numFmt w:val="upperRoman"/>
      <w:lvlText w:val="%1.%2.%3.%4.%5.%6.%7."/>
      <w:lvlJc w:val="left"/>
      <w:pPr>
        <w:tabs>
          <w:tab w:val="num" w:pos="1701"/>
        </w:tabs>
        <w:ind w:left="1701" w:hanging="850"/>
      </w:pPr>
      <w:rPr>
        <w:rFonts w:hint="default"/>
      </w:rPr>
    </w:lvl>
    <w:lvl w:ilvl="7">
      <w:start w:val="1"/>
      <w:numFmt w:val="upperRoman"/>
      <w:lvlText w:val="%1.%2.%3.%4.%5.%6.%7.%8."/>
      <w:lvlJc w:val="left"/>
      <w:pPr>
        <w:tabs>
          <w:tab w:val="num" w:pos="1701"/>
        </w:tabs>
        <w:ind w:left="1701" w:hanging="850"/>
      </w:pPr>
      <w:rPr>
        <w:rFonts w:hint="default"/>
      </w:rPr>
    </w:lvl>
    <w:lvl w:ilvl="8">
      <w:start w:val="1"/>
      <w:numFmt w:val="upperRoman"/>
      <w:lvlText w:val="%1.%2.%3.%4.%5.%6.%7.%8.%9."/>
      <w:lvlJc w:val="left"/>
      <w:pPr>
        <w:tabs>
          <w:tab w:val="num" w:pos="1701"/>
        </w:tabs>
        <w:ind w:left="1701" w:hanging="850"/>
      </w:pPr>
      <w:rPr>
        <w:rFonts w:hint="default"/>
      </w:rPr>
    </w:lvl>
  </w:abstractNum>
  <w:abstractNum w:abstractNumId="47" w15:restartNumberingAfterBreak="0">
    <w:nsid w:val="6F0B4CCE"/>
    <w:multiLevelType w:val="multilevel"/>
    <w:tmpl w:val="C77ED7B8"/>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48" w15:restartNumberingAfterBreak="0">
    <w:nsid w:val="70D272AE"/>
    <w:multiLevelType w:val="multilevel"/>
    <w:tmpl w:val="D4148E16"/>
    <w:lvl w:ilvl="0">
      <w:start w:val="1"/>
      <w:numFmt w:val="upperLetter"/>
      <w:pStyle w:val="DSHeadingNonLegalA"/>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9" w15:restartNumberingAfterBreak="0">
    <w:nsid w:val="79FF0C62"/>
    <w:multiLevelType w:val="multilevel"/>
    <w:tmpl w:val="0413001D"/>
    <w:name w:val="DS_NumberedList_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767E0B"/>
    <w:multiLevelType w:val="hybridMultilevel"/>
    <w:tmpl w:val="3C1A23A4"/>
    <w:lvl w:ilvl="0" w:tplc="4B68295C">
      <w:start w:val="1"/>
      <w:numFmt w:val="bullet"/>
      <w:pStyle w:val="DSListbullet2Indent"/>
      <w:lvlText w:val=""/>
      <w:lvlJc w:val="left"/>
      <w:pPr>
        <w:ind w:left="3665" w:hanging="360"/>
      </w:pPr>
      <w:rPr>
        <w:rFonts w:ascii="Symbol" w:hAnsi="Symbol" w:hint="default"/>
        <w:color w:val="auto"/>
      </w:rPr>
    </w:lvl>
    <w:lvl w:ilvl="1" w:tplc="04130003" w:tentative="1">
      <w:start w:val="1"/>
      <w:numFmt w:val="bullet"/>
      <w:lvlText w:val="o"/>
      <w:lvlJc w:val="left"/>
      <w:pPr>
        <w:ind w:left="4385" w:hanging="360"/>
      </w:pPr>
      <w:rPr>
        <w:rFonts w:ascii="Courier New" w:hAnsi="Courier New" w:cs="Courier New" w:hint="default"/>
      </w:rPr>
    </w:lvl>
    <w:lvl w:ilvl="2" w:tplc="04130005" w:tentative="1">
      <w:start w:val="1"/>
      <w:numFmt w:val="bullet"/>
      <w:lvlText w:val=""/>
      <w:lvlJc w:val="left"/>
      <w:pPr>
        <w:ind w:left="5105" w:hanging="360"/>
      </w:pPr>
      <w:rPr>
        <w:rFonts w:ascii="Wingdings" w:hAnsi="Wingdings" w:hint="default"/>
      </w:rPr>
    </w:lvl>
    <w:lvl w:ilvl="3" w:tplc="04130001" w:tentative="1">
      <w:start w:val="1"/>
      <w:numFmt w:val="bullet"/>
      <w:lvlText w:val=""/>
      <w:lvlJc w:val="left"/>
      <w:pPr>
        <w:ind w:left="5825" w:hanging="360"/>
      </w:pPr>
      <w:rPr>
        <w:rFonts w:ascii="Symbol" w:hAnsi="Symbol" w:hint="default"/>
      </w:rPr>
    </w:lvl>
    <w:lvl w:ilvl="4" w:tplc="04130003" w:tentative="1">
      <w:start w:val="1"/>
      <w:numFmt w:val="bullet"/>
      <w:lvlText w:val="o"/>
      <w:lvlJc w:val="left"/>
      <w:pPr>
        <w:ind w:left="6545" w:hanging="360"/>
      </w:pPr>
      <w:rPr>
        <w:rFonts w:ascii="Courier New" w:hAnsi="Courier New" w:cs="Courier New" w:hint="default"/>
      </w:rPr>
    </w:lvl>
    <w:lvl w:ilvl="5" w:tplc="04130005" w:tentative="1">
      <w:start w:val="1"/>
      <w:numFmt w:val="bullet"/>
      <w:lvlText w:val=""/>
      <w:lvlJc w:val="left"/>
      <w:pPr>
        <w:ind w:left="7265" w:hanging="360"/>
      </w:pPr>
      <w:rPr>
        <w:rFonts w:ascii="Wingdings" w:hAnsi="Wingdings" w:hint="default"/>
      </w:rPr>
    </w:lvl>
    <w:lvl w:ilvl="6" w:tplc="04130001" w:tentative="1">
      <w:start w:val="1"/>
      <w:numFmt w:val="bullet"/>
      <w:lvlText w:val=""/>
      <w:lvlJc w:val="left"/>
      <w:pPr>
        <w:ind w:left="7985" w:hanging="360"/>
      </w:pPr>
      <w:rPr>
        <w:rFonts w:ascii="Symbol" w:hAnsi="Symbol" w:hint="default"/>
      </w:rPr>
    </w:lvl>
    <w:lvl w:ilvl="7" w:tplc="04130003" w:tentative="1">
      <w:start w:val="1"/>
      <w:numFmt w:val="bullet"/>
      <w:lvlText w:val="o"/>
      <w:lvlJc w:val="left"/>
      <w:pPr>
        <w:ind w:left="8705" w:hanging="360"/>
      </w:pPr>
      <w:rPr>
        <w:rFonts w:ascii="Courier New" w:hAnsi="Courier New" w:cs="Courier New" w:hint="default"/>
      </w:rPr>
    </w:lvl>
    <w:lvl w:ilvl="8" w:tplc="04130005" w:tentative="1">
      <w:start w:val="1"/>
      <w:numFmt w:val="bullet"/>
      <w:lvlText w:val=""/>
      <w:lvlJc w:val="left"/>
      <w:pPr>
        <w:ind w:left="9425" w:hanging="360"/>
      </w:pPr>
      <w:rPr>
        <w:rFonts w:ascii="Wingdings" w:hAnsi="Wingdings" w:hint="default"/>
      </w:rPr>
    </w:lvl>
  </w:abstractNum>
  <w:num w:numId="1" w16cid:durableId="374349057">
    <w:abstractNumId w:val="2"/>
  </w:num>
  <w:num w:numId="2" w16cid:durableId="2109346231">
    <w:abstractNumId w:val="1"/>
  </w:num>
  <w:num w:numId="3" w16cid:durableId="748619741">
    <w:abstractNumId w:val="0"/>
  </w:num>
  <w:num w:numId="4" w16cid:durableId="816650585">
    <w:abstractNumId w:val="31"/>
  </w:num>
  <w:num w:numId="5" w16cid:durableId="1883051121">
    <w:abstractNumId w:val="7"/>
  </w:num>
  <w:num w:numId="6" w16cid:durableId="1347901005">
    <w:abstractNumId w:val="18"/>
  </w:num>
  <w:num w:numId="7" w16cid:durableId="1048577545">
    <w:abstractNumId w:val="17"/>
  </w:num>
  <w:num w:numId="8" w16cid:durableId="2106725367">
    <w:abstractNumId w:val="25"/>
  </w:num>
  <w:num w:numId="9" w16cid:durableId="1018653437">
    <w:abstractNumId w:val="37"/>
  </w:num>
  <w:num w:numId="10" w16cid:durableId="821625100">
    <w:abstractNumId w:val="16"/>
  </w:num>
  <w:num w:numId="11" w16cid:durableId="1946839031">
    <w:abstractNumId w:val="3"/>
  </w:num>
  <w:num w:numId="12" w16cid:durableId="1534610873">
    <w:abstractNumId w:val="8"/>
  </w:num>
  <w:num w:numId="13" w16cid:durableId="1706714887">
    <w:abstractNumId w:val="15"/>
  </w:num>
  <w:num w:numId="14" w16cid:durableId="730158499">
    <w:abstractNumId w:val="39"/>
  </w:num>
  <w:num w:numId="15" w16cid:durableId="575628977">
    <w:abstractNumId w:val="6"/>
  </w:num>
  <w:num w:numId="16" w16cid:durableId="1511214670">
    <w:abstractNumId w:val="33"/>
  </w:num>
  <w:num w:numId="17" w16cid:durableId="1178080421">
    <w:abstractNumId w:val="41"/>
  </w:num>
  <w:num w:numId="18" w16cid:durableId="1592618731">
    <w:abstractNumId w:val="5"/>
  </w:num>
  <w:num w:numId="19" w16cid:durableId="769933137">
    <w:abstractNumId w:val="9"/>
  </w:num>
  <w:num w:numId="20" w16cid:durableId="761533392">
    <w:abstractNumId w:val="30"/>
  </w:num>
  <w:num w:numId="21" w16cid:durableId="1076130923">
    <w:abstractNumId w:val="38"/>
  </w:num>
  <w:num w:numId="22" w16cid:durableId="1963919827">
    <w:abstractNumId w:val="23"/>
  </w:num>
  <w:num w:numId="23" w16cid:durableId="476993687">
    <w:abstractNumId w:val="13"/>
  </w:num>
  <w:num w:numId="24" w16cid:durableId="392123599">
    <w:abstractNumId w:val="28"/>
  </w:num>
  <w:num w:numId="25" w16cid:durableId="151990526">
    <w:abstractNumId w:val="35"/>
  </w:num>
  <w:num w:numId="26" w16cid:durableId="1308901370">
    <w:abstractNumId w:val="14"/>
  </w:num>
  <w:num w:numId="27" w16cid:durableId="1143734369">
    <w:abstractNumId w:val="27"/>
  </w:num>
  <w:num w:numId="28" w16cid:durableId="2044475675">
    <w:abstractNumId w:val="4"/>
  </w:num>
  <w:num w:numId="29" w16cid:durableId="231502534">
    <w:abstractNumId w:val="22"/>
  </w:num>
  <w:num w:numId="30" w16cid:durableId="1443954790">
    <w:abstractNumId w:val="26"/>
  </w:num>
  <w:num w:numId="31" w16cid:durableId="1112167289">
    <w:abstractNumId w:val="10"/>
  </w:num>
  <w:num w:numId="32" w16cid:durableId="1928614762">
    <w:abstractNumId w:val="16"/>
  </w:num>
  <w:num w:numId="33" w16cid:durableId="1832090608">
    <w:abstractNumId w:val="39"/>
  </w:num>
  <w:num w:numId="34" w16cid:durableId="1601141603">
    <w:abstractNumId w:val="23"/>
  </w:num>
  <w:num w:numId="35" w16cid:durableId="997801952">
    <w:abstractNumId w:val="36"/>
  </w:num>
  <w:num w:numId="36" w16cid:durableId="1047755148">
    <w:abstractNumId w:val="19"/>
  </w:num>
  <w:num w:numId="37" w16cid:durableId="453641986">
    <w:abstractNumId w:val="32"/>
  </w:num>
  <w:num w:numId="38" w16cid:durableId="1048260243">
    <w:abstractNumId w:val="42"/>
  </w:num>
  <w:num w:numId="39" w16cid:durableId="1789154527">
    <w:abstractNumId w:val="8"/>
  </w:num>
  <w:num w:numId="40" w16cid:durableId="1393382856">
    <w:abstractNumId w:val="33"/>
  </w:num>
  <w:num w:numId="41" w16cid:durableId="387723274">
    <w:abstractNumId w:val="28"/>
  </w:num>
  <w:num w:numId="42" w16cid:durableId="1514421163">
    <w:abstractNumId w:val="29"/>
  </w:num>
  <w:num w:numId="43" w16cid:durableId="1672488392">
    <w:abstractNumId w:val="50"/>
  </w:num>
  <w:num w:numId="44" w16cid:durableId="962267178">
    <w:abstractNumId w:val="20"/>
  </w:num>
  <w:num w:numId="45" w16cid:durableId="929778018">
    <w:abstractNumId w:val="48"/>
  </w:num>
  <w:num w:numId="46" w16cid:durableId="1393697334">
    <w:abstractNumId w:val="3"/>
  </w:num>
  <w:num w:numId="47" w16cid:durableId="796727188">
    <w:abstractNumId w:val="15"/>
  </w:num>
  <w:num w:numId="48" w16cid:durableId="1634557284">
    <w:abstractNumId w:val="6"/>
  </w:num>
  <w:num w:numId="49" w16cid:durableId="693657695">
    <w:abstractNumId w:val="41"/>
  </w:num>
  <w:num w:numId="50" w16cid:durableId="256524909">
    <w:abstractNumId w:val="5"/>
  </w:num>
  <w:num w:numId="51" w16cid:durableId="117336113">
    <w:abstractNumId w:val="9"/>
  </w:num>
  <w:num w:numId="52" w16cid:durableId="1097748145">
    <w:abstractNumId w:val="30"/>
  </w:num>
  <w:num w:numId="53" w16cid:durableId="1376199628">
    <w:abstractNumId w:val="38"/>
  </w:num>
  <w:num w:numId="54" w16cid:durableId="288367303">
    <w:abstractNumId w:val="13"/>
  </w:num>
  <w:num w:numId="55" w16cid:durableId="766315758">
    <w:abstractNumId w:val="35"/>
  </w:num>
  <w:num w:numId="56" w16cid:durableId="1404987744">
    <w:abstractNumId w:val="14"/>
  </w:num>
  <w:num w:numId="57" w16cid:durableId="1269047267">
    <w:abstractNumId w:val="27"/>
  </w:num>
  <w:num w:numId="58" w16cid:durableId="1652517103">
    <w:abstractNumId w:val="4"/>
  </w:num>
  <w:num w:numId="59" w16cid:durableId="1439713743">
    <w:abstractNumId w:val="12"/>
  </w:num>
  <w:num w:numId="60" w16cid:durableId="37902017">
    <w:abstractNumId w:val="26"/>
  </w:num>
  <w:num w:numId="61" w16cid:durableId="85810305">
    <w:abstractNumId w:val="10"/>
  </w:num>
  <w:num w:numId="62" w16cid:durableId="1232354570">
    <w:abstractNumId w:val="47"/>
  </w:num>
  <w:num w:numId="63" w16cid:durableId="15237819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23885198">
    <w:abstractNumId w:val="40"/>
  </w:num>
  <w:num w:numId="65" w16cid:durableId="790903885">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05"/>
    <w:rsid w:val="00056B0C"/>
    <w:rsid w:val="0009306D"/>
    <w:rsid w:val="001207EE"/>
    <w:rsid w:val="003B65F0"/>
    <w:rsid w:val="003D716F"/>
    <w:rsid w:val="005171CA"/>
    <w:rsid w:val="00752652"/>
    <w:rsid w:val="00A57817"/>
    <w:rsid w:val="00B44A05"/>
    <w:rsid w:val="00FF3C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CA3D"/>
  <w15:chartTrackingRefBased/>
  <w15:docId w15:val="{B9C59DA9-300E-44C6-9634-12868391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210" w:after="0" w:line="276" w:lineRule="auto"/>
    </w:pPr>
    <w:rPr>
      <w:sz w:val="21"/>
    </w:rPr>
  </w:style>
  <w:style w:type="paragraph" w:styleId="Kop1">
    <w:name w:val="heading 1"/>
    <w:basedOn w:val="Standaard"/>
    <w:next w:val="DSBodyTextIndent1"/>
    <w:link w:val="Kop1Char"/>
    <w:uiPriority w:val="9"/>
    <w:qFormat/>
    <w:pPr>
      <w:numPr>
        <w:numId w:val="62"/>
      </w:numPr>
      <w:spacing w:before="420"/>
      <w:outlineLvl w:val="0"/>
    </w:pPr>
    <w:rPr>
      <w:rFonts w:asciiTheme="majorHAnsi" w:eastAsiaTheme="majorEastAsia" w:hAnsiTheme="majorHAnsi" w:cstheme="majorBidi"/>
      <w:b/>
      <w:szCs w:val="32"/>
    </w:rPr>
  </w:style>
  <w:style w:type="paragraph" w:styleId="Kop2">
    <w:name w:val="heading 2"/>
    <w:basedOn w:val="Standaard"/>
    <w:next w:val="DSBodyTextIndent1"/>
    <w:link w:val="Kop2Char"/>
    <w:uiPriority w:val="9"/>
    <w:qFormat/>
    <w:pPr>
      <w:numPr>
        <w:ilvl w:val="1"/>
        <w:numId w:val="62"/>
      </w:numPr>
      <w:spacing w:before="240"/>
      <w:outlineLvl w:val="1"/>
    </w:pPr>
    <w:rPr>
      <w:rFonts w:asciiTheme="majorHAnsi" w:eastAsiaTheme="majorEastAsia" w:hAnsiTheme="majorHAnsi" w:cstheme="majorBidi"/>
      <w:b/>
      <w:color w:val="000000" w:themeColor="text1"/>
      <w:szCs w:val="26"/>
    </w:rPr>
  </w:style>
  <w:style w:type="paragraph" w:styleId="Kop3">
    <w:name w:val="heading 3"/>
    <w:basedOn w:val="Standaard"/>
    <w:next w:val="DSBodyTextIndent1"/>
    <w:link w:val="Kop3Char"/>
    <w:uiPriority w:val="9"/>
    <w:qFormat/>
    <w:pPr>
      <w:numPr>
        <w:ilvl w:val="2"/>
        <w:numId w:val="62"/>
      </w:numPr>
      <w:spacing w:before="240"/>
      <w:outlineLvl w:val="2"/>
    </w:pPr>
    <w:rPr>
      <w:rFonts w:asciiTheme="majorHAnsi" w:eastAsiaTheme="majorEastAsia" w:hAnsiTheme="majorHAnsi" w:cstheme="majorBidi"/>
      <w:b/>
      <w:szCs w:val="24"/>
    </w:rPr>
  </w:style>
  <w:style w:type="paragraph" w:styleId="Kop4">
    <w:name w:val="heading 4"/>
    <w:basedOn w:val="Standaard"/>
    <w:next w:val="DSBodyTextIndent1"/>
    <w:link w:val="Kop4Char"/>
    <w:uiPriority w:val="9"/>
    <w:qFormat/>
    <w:pPr>
      <w:numPr>
        <w:ilvl w:val="3"/>
        <w:numId w:val="62"/>
      </w:numPr>
      <w:spacing w:before="240"/>
      <w:outlineLvl w:val="3"/>
    </w:pPr>
    <w:rPr>
      <w:rFonts w:asciiTheme="majorHAnsi" w:eastAsiaTheme="majorEastAsia" w:hAnsiTheme="majorHAnsi" w:cstheme="majorBidi"/>
      <w:b/>
      <w:iCs/>
    </w:rPr>
  </w:style>
  <w:style w:type="paragraph" w:styleId="Kop5">
    <w:name w:val="heading 5"/>
    <w:basedOn w:val="Standaard"/>
    <w:next w:val="DSBodyTextIndent1"/>
    <w:link w:val="Kop5Char"/>
    <w:uiPriority w:val="9"/>
    <w:qFormat/>
    <w:pPr>
      <w:keepNext/>
      <w:keepLines/>
      <w:numPr>
        <w:ilvl w:val="4"/>
        <w:numId w:val="62"/>
      </w:numPr>
      <w:spacing w:before="240"/>
      <w:outlineLvl w:val="4"/>
    </w:pPr>
    <w:rPr>
      <w:rFonts w:asciiTheme="majorHAnsi" w:eastAsiaTheme="majorEastAsia" w:hAnsiTheme="majorHAnsi" w:cstheme="majorBidi"/>
      <w:b/>
    </w:rPr>
  </w:style>
  <w:style w:type="paragraph" w:styleId="Kop6">
    <w:name w:val="heading 6"/>
    <w:basedOn w:val="Standaard"/>
    <w:next w:val="DSBodyTextIndent1"/>
    <w:link w:val="Kop6Char"/>
    <w:uiPriority w:val="9"/>
    <w:qFormat/>
    <w:pPr>
      <w:keepNext/>
      <w:keepLines/>
      <w:numPr>
        <w:ilvl w:val="5"/>
        <w:numId w:val="62"/>
      </w:numPr>
      <w:spacing w:before="240"/>
      <w:outlineLvl w:val="5"/>
    </w:pPr>
    <w:rPr>
      <w:rFonts w:asciiTheme="majorHAnsi" w:eastAsiaTheme="majorEastAsia" w:hAnsiTheme="majorHAnsi" w:cstheme="majorBidi"/>
      <w:b/>
    </w:rPr>
  </w:style>
  <w:style w:type="paragraph" w:styleId="Kop7">
    <w:name w:val="heading 7"/>
    <w:basedOn w:val="Standaard"/>
    <w:next w:val="DSBodyTextIndent1"/>
    <w:link w:val="Kop7Char"/>
    <w:uiPriority w:val="9"/>
    <w:qFormat/>
    <w:pPr>
      <w:keepNext/>
      <w:keepLines/>
      <w:numPr>
        <w:ilvl w:val="6"/>
        <w:numId w:val="62"/>
      </w:numPr>
      <w:spacing w:before="240"/>
      <w:outlineLvl w:val="6"/>
    </w:pPr>
    <w:rPr>
      <w:rFonts w:asciiTheme="majorHAnsi" w:eastAsiaTheme="majorEastAsia" w:hAnsiTheme="majorHAnsi" w:cstheme="majorBidi"/>
      <w:b/>
      <w:iCs/>
    </w:rPr>
  </w:style>
  <w:style w:type="paragraph" w:styleId="Kop8">
    <w:name w:val="heading 8"/>
    <w:basedOn w:val="Standaard"/>
    <w:next w:val="DSBodyTextIndent1"/>
    <w:link w:val="Kop8Char"/>
    <w:uiPriority w:val="9"/>
    <w:qFormat/>
    <w:pPr>
      <w:keepNext/>
      <w:keepLines/>
      <w:numPr>
        <w:ilvl w:val="7"/>
        <w:numId w:val="62"/>
      </w:numPr>
      <w:spacing w:before="240"/>
      <w:outlineLvl w:val="7"/>
    </w:pPr>
    <w:rPr>
      <w:rFonts w:asciiTheme="majorHAnsi" w:eastAsiaTheme="majorEastAsia" w:hAnsiTheme="majorHAnsi" w:cstheme="majorBidi"/>
      <w:b/>
      <w:szCs w:val="21"/>
    </w:rPr>
  </w:style>
  <w:style w:type="paragraph" w:styleId="Kop9">
    <w:name w:val="heading 9"/>
    <w:basedOn w:val="Standaard"/>
    <w:next w:val="DSBodyTextIndent1"/>
    <w:link w:val="Kop9Char"/>
    <w:uiPriority w:val="9"/>
    <w:qFormat/>
    <w:pPr>
      <w:keepNext/>
      <w:keepLines/>
      <w:numPr>
        <w:ilvl w:val="8"/>
        <w:numId w:val="62"/>
      </w:numPr>
      <w:spacing w:before="240"/>
      <w:outlineLvl w:val="8"/>
    </w:pPr>
    <w:rPr>
      <w:rFonts w:asciiTheme="majorHAnsi" w:eastAsiaTheme="majorEastAsia" w:hAnsiTheme="majorHAnsi" w:cstheme="majorBidi"/>
      <w:b/>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sz w:val="21"/>
      <w:szCs w:val="32"/>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9"/>
    <w:rPr>
      <w:rFonts w:asciiTheme="majorHAnsi" w:eastAsiaTheme="majorEastAsia" w:hAnsiTheme="majorHAnsi" w:cstheme="majorBidi"/>
      <w:b/>
      <w:color w:val="000000" w:themeColor="text1"/>
      <w:sz w:val="21"/>
      <w:szCs w:val="26"/>
    </w:rPr>
  </w:style>
  <w:style w:type="character" w:customStyle="1" w:styleId="Kop3Char">
    <w:name w:val="Kop 3 Char"/>
    <w:basedOn w:val="Standaardalinea-lettertype"/>
    <w:link w:val="Kop3"/>
    <w:uiPriority w:val="9"/>
    <w:rPr>
      <w:rFonts w:asciiTheme="majorHAnsi" w:eastAsiaTheme="majorEastAsia" w:hAnsiTheme="majorHAnsi" w:cstheme="majorBidi"/>
      <w:b/>
      <w:sz w:val="21"/>
      <w:szCs w:val="24"/>
    </w:rPr>
  </w:style>
  <w:style w:type="character" w:customStyle="1" w:styleId="Kop4Char">
    <w:name w:val="Kop 4 Char"/>
    <w:basedOn w:val="Standaardalinea-lettertype"/>
    <w:link w:val="Kop4"/>
    <w:uiPriority w:val="9"/>
    <w:rPr>
      <w:rFonts w:asciiTheme="majorHAnsi" w:eastAsiaTheme="majorEastAsia" w:hAnsiTheme="majorHAnsi" w:cstheme="majorBidi"/>
      <w:b/>
      <w:iCs/>
      <w:sz w:val="21"/>
    </w:rPr>
  </w:style>
  <w:style w:type="character" w:customStyle="1" w:styleId="Kop5Char">
    <w:name w:val="Kop 5 Char"/>
    <w:basedOn w:val="Standaardalinea-lettertype"/>
    <w:link w:val="Kop5"/>
    <w:uiPriority w:val="9"/>
    <w:rPr>
      <w:rFonts w:asciiTheme="majorHAnsi" w:eastAsiaTheme="majorEastAsia" w:hAnsiTheme="majorHAnsi" w:cstheme="majorBidi"/>
      <w:b/>
      <w:sz w:val="21"/>
    </w:rPr>
  </w:style>
  <w:style w:type="character" w:customStyle="1" w:styleId="Kop6Char">
    <w:name w:val="Kop 6 Char"/>
    <w:basedOn w:val="Standaardalinea-lettertype"/>
    <w:link w:val="Kop6"/>
    <w:uiPriority w:val="9"/>
    <w:rPr>
      <w:rFonts w:asciiTheme="majorHAnsi" w:eastAsiaTheme="majorEastAsia" w:hAnsiTheme="majorHAnsi" w:cstheme="majorBidi"/>
      <w:b/>
      <w:sz w:val="21"/>
    </w:rPr>
  </w:style>
  <w:style w:type="character" w:customStyle="1" w:styleId="Kop7Char">
    <w:name w:val="Kop 7 Char"/>
    <w:basedOn w:val="Standaardalinea-lettertype"/>
    <w:link w:val="Kop7"/>
    <w:uiPriority w:val="9"/>
    <w:rPr>
      <w:rFonts w:asciiTheme="majorHAnsi" w:eastAsiaTheme="majorEastAsia" w:hAnsiTheme="majorHAnsi" w:cstheme="majorBidi"/>
      <w:b/>
      <w:iCs/>
      <w:sz w:val="21"/>
    </w:rPr>
  </w:style>
  <w:style w:type="character" w:customStyle="1" w:styleId="Kop8Char">
    <w:name w:val="Kop 8 Char"/>
    <w:basedOn w:val="Standaardalinea-lettertype"/>
    <w:link w:val="Kop8"/>
    <w:uiPriority w:val="9"/>
    <w:rPr>
      <w:rFonts w:asciiTheme="majorHAnsi" w:eastAsiaTheme="majorEastAsia" w:hAnsiTheme="majorHAnsi" w:cstheme="majorBidi"/>
      <w:b/>
      <w:sz w:val="21"/>
      <w:szCs w:val="21"/>
    </w:rPr>
  </w:style>
  <w:style w:type="character" w:customStyle="1" w:styleId="Kop9Char">
    <w:name w:val="Kop 9 Char"/>
    <w:basedOn w:val="Standaardalinea-lettertype"/>
    <w:link w:val="Kop9"/>
    <w:uiPriority w:val="9"/>
    <w:rPr>
      <w:rFonts w:asciiTheme="majorHAnsi" w:eastAsiaTheme="majorEastAsia" w:hAnsiTheme="majorHAnsi" w:cstheme="majorBidi"/>
      <w:b/>
      <w:iCs/>
      <w:sz w:val="21"/>
      <w:szCs w:val="21"/>
    </w:rPr>
  </w:style>
  <w:style w:type="paragraph" w:styleId="Inhopg1">
    <w:name w:val="toc 1"/>
    <w:basedOn w:val="Standaard"/>
    <w:next w:val="Standaard"/>
    <w:autoRedefine/>
    <w:uiPriority w:val="39"/>
    <w:pPr>
      <w:tabs>
        <w:tab w:val="left" w:pos="851"/>
        <w:tab w:val="right" w:leader="dot" w:pos="9214"/>
      </w:tabs>
      <w:spacing w:before="0"/>
      <w:ind w:left="851" w:hanging="851"/>
    </w:pPr>
    <w:rPr>
      <w:noProof/>
    </w:rPr>
  </w:style>
  <w:style w:type="paragraph" w:styleId="Inhopg2">
    <w:name w:val="toc 2"/>
    <w:basedOn w:val="Standaard"/>
    <w:next w:val="Standaard"/>
    <w:autoRedefine/>
    <w:uiPriority w:val="39"/>
    <w:pPr>
      <w:tabs>
        <w:tab w:val="left" w:pos="851"/>
        <w:tab w:val="right" w:leader="dot" w:pos="9214"/>
      </w:tabs>
      <w:spacing w:before="0"/>
      <w:ind w:left="851" w:hanging="851"/>
    </w:pPr>
    <w:rPr>
      <w:noProof/>
    </w:rPr>
  </w:style>
  <w:style w:type="paragraph" w:styleId="Inhopg3">
    <w:name w:val="toc 3"/>
    <w:basedOn w:val="Standaard"/>
    <w:next w:val="Standaard"/>
    <w:autoRedefine/>
    <w:uiPriority w:val="39"/>
    <w:pPr>
      <w:tabs>
        <w:tab w:val="left" w:pos="851"/>
        <w:tab w:val="right" w:leader="dot" w:pos="9214"/>
      </w:tabs>
      <w:spacing w:before="0"/>
      <w:ind w:left="851" w:hanging="851"/>
    </w:pPr>
    <w:rPr>
      <w:noProof/>
    </w:rPr>
  </w:style>
  <w:style w:type="paragraph" w:styleId="Lijstopsomteken">
    <w:name w:val="List Bullet"/>
    <w:basedOn w:val="Standaard"/>
    <w:uiPriority w:val="10"/>
    <w:pPr>
      <w:numPr>
        <w:numId w:val="9"/>
      </w:numPr>
      <w:spacing w:before="0"/>
      <w:ind w:left="851" w:hanging="851"/>
      <w:contextualSpacing/>
    </w:p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b/>
      <w:caps/>
      <w:color w:val="000000" w:themeColor="text1"/>
      <w:sz w:val="28"/>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caps/>
      <w:color w:val="000000" w:themeColor="text1"/>
      <w:sz w:val="28"/>
      <w:szCs w:val="56"/>
    </w:rPr>
  </w:style>
  <w:style w:type="paragraph" w:styleId="Ondertitel">
    <w:name w:val="Subtitle"/>
    <w:basedOn w:val="Standaard"/>
    <w:next w:val="Standaard"/>
    <w:link w:val="OndertitelChar"/>
    <w:uiPriority w:val="11"/>
    <w:qFormat/>
    <w:pPr>
      <w:numPr>
        <w:ilvl w:val="1"/>
      </w:numPr>
    </w:pPr>
    <w:rPr>
      <w:rFonts w:eastAsiaTheme="minorEastAsia"/>
      <w:sz w:val="24"/>
    </w:rPr>
  </w:style>
  <w:style w:type="character" w:customStyle="1" w:styleId="OndertitelChar">
    <w:name w:val="Ondertitel Char"/>
    <w:basedOn w:val="Standaardalinea-lettertype"/>
    <w:link w:val="Ondertitel"/>
    <w:uiPriority w:val="11"/>
    <w:rPr>
      <w:rFonts w:eastAsiaTheme="minorEastAsia"/>
      <w:sz w:val="24"/>
    </w:rPr>
  </w:style>
  <w:style w:type="character" w:styleId="Nadruk">
    <w:name w:val="Emphasis"/>
    <w:basedOn w:val="Standaardalinea-lettertype"/>
    <w:uiPriority w:val="20"/>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ind w:left="851" w:right="851"/>
    </w:pPr>
    <w:rPr>
      <w:i/>
      <w:iCs/>
      <w:sz w:val="19"/>
    </w:rPr>
  </w:style>
  <w:style w:type="character" w:customStyle="1" w:styleId="CitaatChar">
    <w:name w:val="Citaat Char"/>
    <w:basedOn w:val="Standaardalinea-lettertype"/>
    <w:link w:val="Citaat"/>
    <w:uiPriority w:val="29"/>
    <w:rPr>
      <w:i/>
      <w:iCs/>
      <w:sz w:val="19"/>
    </w:rPr>
  </w:style>
  <w:style w:type="paragraph" w:styleId="Bijschrift">
    <w:name w:val="caption"/>
    <w:basedOn w:val="Standaard"/>
    <w:next w:val="Standaard"/>
    <w:uiPriority w:val="35"/>
    <w:qFormat/>
    <w:pPr>
      <w:spacing w:after="200"/>
    </w:pPr>
    <w:rPr>
      <w:i/>
      <w:iCs/>
      <w:color w:val="D9D9D9" w:themeColor="text2"/>
      <w:sz w:val="18"/>
      <w:szCs w:val="18"/>
    </w:rPr>
  </w:style>
  <w:style w:type="character" w:styleId="Paginanummer">
    <w:name w:val="page number"/>
    <w:basedOn w:val="Standaardalinea-lettertype"/>
    <w:uiPriority w:val="99"/>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uiPriority w:val="99"/>
    <w:pPr>
      <w:spacing w:before="0"/>
      <w:ind w:right="1134"/>
    </w:pPr>
    <w:rPr>
      <w:sz w:val="19"/>
      <w:szCs w:val="20"/>
    </w:rPr>
  </w:style>
  <w:style w:type="character" w:customStyle="1" w:styleId="VoetnoottekstChar">
    <w:name w:val="Voetnoottekst Char"/>
    <w:basedOn w:val="Standaardalinea-lettertype"/>
    <w:link w:val="Voetnoottekst"/>
    <w:uiPriority w:val="99"/>
    <w:rPr>
      <w:sz w:val="19"/>
      <w:szCs w:val="20"/>
      <w:lang w:val="nl-NL"/>
    </w:rPr>
  </w:style>
  <w:style w:type="paragraph" w:styleId="Voettekst">
    <w:name w:val="footer"/>
    <w:basedOn w:val="Standaard"/>
    <w:link w:val="VoettekstChar"/>
    <w:uiPriority w:val="99"/>
    <w:pPr>
      <w:spacing w:before="0"/>
    </w:pPr>
    <w:rPr>
      <w:sz w:val="16"/>
    </w:rPr>
  </w:style>
  <w:style w:type="character" w:customStyle="1" w:styleId="VoettekstChar">
    <w:name w:val="Voettekst Char"/>
    <w:basedOn w:val="Standaardalinea-lettertype"/>
    <w:link w:val="Voettekst"/>
    <w:uiPriority w:val="99"/>
    <w:rPr>
      <w:sz w:val="16"/>
      <w:lang w:val="nl-NL"/>
    </w:rPr>
  </w:style>
  <w:style w:type="paragraph" w:styleId="Kopvaninhoudsopgave">
    <w:name w:val="TOC Heading"/>
    <w:basedOn w:val="Kop1"/>
    <w:next w:val="Standaard"/>
    <w:uiPriority w:val="39"/>
    <w:qFormat/>
    <w:pPr>
      <w:numPr>
        <w:numId w:val="0"/>
      </w:numPr>
      <w:spacing w:before="0"/>
      <w:outlineLvl w:val="9"/>
    </w:pPr>
  </w:style>
  <w:style w:type="character" w:styleId="Hyperlink">
    <w:name w:val="Hyperlink"/>
    <w:basedOn w:val="Standaardalinea-lettertype"/>
    <w:uiPriority w:val="99"/>
    <w:unhideWhenUsed/>
    <w:rPr>
      <w:color w:val="567276" w:themeColor="hyperlink"/>
      <w:u w:val="single"/>
      <w:lang w:val="nl-NL"/>
    </w:rPr>
  </w:style>
  <w:style w:type="paragraph" w:styleId="Lijstnummering">
    <w:name w:val="List Number"/>
    <w:basedOn w:val="Standaard"/>
    <w:uiPriority w:val="10"/>
    <w:pPr>
      <w:numPr>
        <w:numId w:val="1"/>
      </w:numPr>
      <w:contextualSpacing/>
    </w:pPr>
  </w:style>
  <w:style w:type="paragraph" w:customStyle="1" w:styleId="DSHeadingNoToc2">
    <w:name w:val="DS_Heading_NoToc_2"/>
    <w:basedOn w:val="Kop2"/>
    <w:qFormat/>
    <w:pPr>
      <w:outlineLvl w:val="9"/>
    </w:pPr>
    <w:rPr>
      <w:b w:val="0"/>
    </w:rPr>
  </w:style>
  <w:style w:type="paragraph" w:customStyle="1" w:styleId="DSHeadingNoToc3">
    <w:name w:val="DS_Heading_NoToc_3"/>
    <w:basedOn w:val="Kop3"/>
    <w:qFormat/>
    <w:pPr>
      <w:outlineLvl w:val="9"/>
    </w:pPr>
    <w:rPr>
      <w:b w:val="0"/>
    </w:rPr>
  </w:style>
  <w:style w:type="paragraph" w:customStyle="1" w:styleId="DSHeadingNoToc4">
    <w:name w:val="DS_Heading_NoToc_4"/>
    <w:basedOn w:val="Kop4"/>
    <w:qFormat/>
    <w:pPr>
      <w:outlineLvl w:val="9"/>
    </w:pPr>
    <w:rPr>
      <w:b w:val="0"/>
    </w:rPr>
  </w:style>
  <w:style w:type="paragraph" w:customStyle="1" w:styleId="DSLabels">
    <w:name w:val="DS_Labels"/>
    <w:basedOn w:val="Standaard"/>
    <w:qFormat/>
    <w:pPr>
      <w:spacing w:before="0"/>
    </w:pPr>
    <w:rPr>
      <w:rFonts w:eastAsia="Times New Roman" w:cs="Times New Roman"/>
      <w:noProof/>
      <w:sz w:val="18"/>
      <w:szCs w:val="19"/>
      <w:lang w:eastAsia="nl-NL"/>
    </w:rPr>
  </w:style>
  <w:style w:type="paragraph" w:customStyle="1" w:styleId="DSLocationData1">
    <w:name w:val="DS_LocationData_1"/>
    <w:basedOn w:val="Geenafstand"/>
    <w:qFormat/>
    <w:pPr>
      <w:spacing w:line="210" w:lineRule="exact"/>
      <w:contextualSpacing/>
    </w:pPr>
    <w:rPr>
      <w:rFonts w:ascii="Arial Narrow" w:eastAsia="Times New Roman" w:hAnsi="Arial Narrow" w:cs="Times New Roman"/>
      <w:noProof/>
      <w:color w:val="89ADB7" w:themeColor="accent2"/>
      <w:sz w:val="16"/>
      <w:szCs w:val="19"/>
      <w:lang w:eastAsia="nl-NL"/>
    </w:rPr>
  </w:style>
  <w:style w:type="paragraph" w:customStyle="1" w:styleId="DSSendOption">
    <w:name w:val="DS_SendOption"/>
    <w:basedOn w:val="Standaard"/>
    <w:qFormat/>
    <w:rPr>
      <w:rFonts w:eastAsia="Times New Roman" w:cs="Times New Roman"/>
      <w:b/>
      <w:noProof/>
      <w:szCs w:val="19"/>
      <w:lang w:eastAsia="nl-NL"/>
    </w:rPr>
  </w:style>
  <w:style w:type="paragraph" w:customStyle="1" w:styleId="DSConfidentiality">
    <w:name w:val="DS_Confidentiality"/>
    <w:basedOn w:val="Standaard"/>
    <w:qFormat/>
    <w:pPr>
      <w:spacing w:before="0"/>
    </w:pPr>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pPr>
  </w:style>
  <w:style w:type="character" w:customStyle="1" w:styleId="KoptekstChar">
    <w:name w:val="Koptekst Char"/>
    <w:basedOn w:val="Standaardalinea-lettertype"/>
    <w:link w:val="Koptekst"/>
    <w:uiPriority w:val="99"/>
  </w:style>
  <w:style w:type="paragraph" w:styleId="Ballontekst">
    <w:name w:val="Balloon Text"/>
    <w:basedOn w:val="Standaard"/>
    <w:link w:val="BallontekstChar"/>
    <w:uiPriority w:val="99"/>
    <w:semiHidden/>
    <w:unhideWhenUsed/>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720"/>
      <w:contextualSpacing/>
    </w:pPr>
  </w:style>
  <w:style w:type="paragraph" w:customStyle="1" w:styleId="DSNumberedList10">
    <w:name w:val="DS_NumberedList_1"/>
    <w:basedOn w:val="Standaard"/>
    <w:qFormat/>
    <w:pPr>
      <w:numPr>
        <w:numId w:val="32"/>
      </w:numPr>
      <w:spacing w:before="0"/>
    </w:pPr>
    <w:rPr>
      <w:rFonts w:eastAsia="Times New Roman" w:cs="Times New Roman"/>
      <w:szCs w:val="24"/>
      <w:lang w:eastAsia="nl-NL"/>
    </w:rPr>
  </w:style>
  <w:style w:type="paragraph" w:customStyle="1" w:styleId="DSNumberedListA0">
    <w:name w:val="DS_NumberedList_A"/>
    <w:basedOn w:val="Standaard"/>
    <w:qFormat/>
    <w:pPr>
      <w:numPr>
        <w:numId w:val="33"/>
      </w:numPr>
      <w:spacing w:before="0"/>
    </w:pPr>
    <w:rPr>
      <w:rFonts w:eastAsia="Times New Roman" w:cs="Times New Roman"/>
      <w:szCs w:val="24"/>
      <w:lang w:eastAsia="nl-NL"/>
    </w:rPr>
  </w:style>
  <w:style w:type="paragraph" w:customStyle="1" w:styleId="DSNumberedListI">
    <w:name w:val="DS_NumberedList_I"/>
    <w:basedOn w:val="Standaard"/>
    <w:qFormat/>
    <w:pPr>
      <w:numPr>
        <w:numId w:val="34"/>
      </w:numPr>
      <w:spacing w:before="0"/>
    </w:pPr>
    <w:rPr>
      <w:rFonts w:eastAsia="Times New Roman" w:cs="Times New Roman"/>
      <w:szCs w:val="24"/>
      <w:lang w:eastAsia="nl-NL"/>
    </w:rPr>
  </w:style>
  <w:style w:type="numbering" w:customStyle="1" w:styleId="DSHeadings">
    <w:name w:val="DS_Headings"/>
    <w:uiPriority w:val="99"/>
    <w:pPr>
      <w:numPr>
        <w:numId w:val="4"/>
      </w:numPr>
    </w:pPr>
  </w:style>
  <w:style w:type="numbering" w:customStyle="1" w:styleId="DSNumberedlist1">
    <w:name w:val="DS_Numbered list 1."/>
    <w:uiPriority w:val="99"/>
    <w:pPr>
      <w:numPr>
        <w:numId w:val="5"/>
      </w:numPr>
    </w:pPr>
  </w:style>
  <w:style w:type="numbering" w:customStyle="1" w:styleId="DSNumberedListII">
    <w:name w:val="DS_Numbered List II"/>
    <w:uiPriority w:val="99"/>
    <w:pPr>
      <w:numPr>
        <w:numId w:val="6"/>
      </w:numPr>
    </w:pPr>
  </w:style>
  <w:style w:type="numbering" w:customStyle="1" w:styleId="DSNumberedListA">
    <w:name w:val="DS_Numbered List A"/>
    <w:uiPriority w:val="99"/>
    <w:pPr>
      <w:numPr>
        <w:numId w:val="7"/>
      </w:numPr>
    </w:pPr>
  </w:style>
  <w:style w:type="character" w:customStyle="1" w:styleId="DSProductions">
    <w:name w:val="DS_Productions"/>
    <w:basedOn w:val="Standaardalinea-lettertype"/>
    <w:uiPriority w:val="1"/>
    <w:qFormat/>
    <w:rPr>
      <w:b/>
      <w:lang w:val="nl-NL"/>
    </w:rPr>
  </w:style>
  <w:style w:type="paragraph" w:customStyle="1" w:styleId="DSBodyText1">
    <w:name w:val="DS_BodyText_1"/>
    <w:basedOn w:val="Standaard"/>
    <w:qFormat/>
    <w:rPr>
      <w:rFonts w:eastAsia="Times New Roman" w:cs="Times New Roman"/>
      <w:szCs w:val="24"/>
      <w:lang w:eastAsia="nl-NL"/>
    </w:rPr>
  </w:style>
  <w:style w:type="paragraph" w:customStyle="1" w:styleId="DSBodyText2">
    <w:name w:val="DS_BodyText_2"/>
    <w:basedOn w:val="DSBodyText1"/>
    <w:qFormat/>
    <w:pPr>
      <w:numPr>
        <w:ilvl w:val="1"/>
      </w:numPr>
    </w:pPr>
  </w:style>
  <w:style w:type="paragraph" w:customStyle="1" w:styleId="DSBodyText3">
    <w:name w:val="DS_BodyText_3"/>
    <w:basedOn w:val="DSBodyText1"/>
    <w:qFormat/>
    <w:pPr>
      <w:numPr>
        <w:ilvl w:val="2"/>
      </w:numPr>
    </w:pPr>
  </w:style>
  <w:style w:type="paragraph" w:customStyle="1" w:styleId="DSBodyText4">
    <w:name w:val="DS_BodyText_4"/>
    <w:basedOn w:val="DSBodyText1"/>
    <w:qFormat/>
    <w:pPr>
      <w:numPr>
        <w:ilvl w:val="3"/>
      </w:numPr>
    </w:pPr>
  </w:style>
  <w:style w:type="numbering" w:customStyle="1" w:styleId="DSNumberedBodyText">
    <w:name w:val="DS_Numbered_BodyText"/>
    <w:uiPriority w:val="99"/>
    <w:pPr>
      <w:numPr>
        <w:numId w:val="8"/>
      </w:numPr>
    </w:pPr>
  </w:style>
  <w:style w:type="paragraph" w:customStyle="1" w:styleId="DSBodyTextNumbered1">
    <w:name w:val="DS_BodyText_Numbered_1"/>
    <w:basedOn w:val="Standaard"/>
    <w:qFormat/>
    <w:pPr>
      <w:numPr>
        <w:numId w:val="35"/>
      </w:numPr>
    </w:pPr>
  </w:style>
  <w:style w:type="paragraph" w:customStyle="1" w:styleId="DSBodyTextNumbered2">
    <w:name w:val="DS_BodyText_Numbered_2"/>
    <w:basedOn w:val="DSBodyTextNumbered1"/>
    <w:qFormat/>
    <w:pPr>
      <w:numPr>
        <w:ilvl w:val="1"/>
      </w:numPr>
    </w:pPr>
  </w:style>
  <w:style w:type="paragraph" w:customStyle="1" w:styleId="DSBodyTextNumbered3">
    <w:name w:val="DS_BodyText_Numbered_3"/>
    <w:basedOn w:val="DSBodyTextNumbered2"/>
    <w:qFormat/>
    <w:pPr>
      <w:numPr>
        <w:ilvl w:val="2"/>
      </w:numPr>
    </w:pPr>
  </w:style>
  <w:style w:type="paragraph" w:customStyle="1" w:styleId="DSBodyTextNumbered4">
    <w:name w:val="DS_BodyText_Numbered_4"/>
    <w:basedOn w:val="DSBodyTextNumbered3"/>
    <w:qFormat/>
    <w:pPr>
      <w:numPr>
        <w:ilvl w:val="3"/>
      </w:numPr>
    </w:pPr>
  </w:style>
  <w:style w:type="paragraph" w:customStyle="1" w:styleId="DSLocationData2">
    <w:name w:val="DS_LocationData_2"/>
    <w:basedOn w:val="DSLocationData1"/>
    <w:qFormat/>
    <w:rPr>
      <w:b/>
    </w:rPr>
  </w:style>
  <w:style w:type="paragraph" w:customStyle="1" w:styleId="DSDocumentData">
    <w:name w:val="DS_DocumentData"/>
    <w:basedOn w:val="Standaard"/>
    <w:qFormat/>
  </w:style>
  <w:style w:type="paragraph" w:customStyle="1" w:styleId="DSBodyTextIndent1">
    <w:name w:val="DS_BodyText_Indent_1"/>
    <w:basedOn w:val="Standaard"/>
    <w:qFormat/>
    <w:pPr>
      <w:ind w:left="851"/>
    </w:pPr>
  </w:style>
  <w:style w:type="paragraph" w:customStyle="1" w:styleId="DSBodyTextIndent2">
    <w:name w:val="DS_BodyText_Indent_2"/>
    <w:basedOn w:val="DSBodyTextIndent1"/>
    <w:qFormat/>
    <w:pPr>
      <w:ind w:left="1701"/>
    </w:pPr>
  </w:style>
  <w:style w:type="paragraph" w:customStyle="1" w:styleId="DSHeadingUnnumbered1">
    <w:name w:val="DS_Heading_Unnumbered_1"/>
    <w:basedOn w:val="Kop1"/>
    <w:next w:val="Standaard"/>
    <w:qFormat/>
    <w:pPr>
      <w:numPr>
        <w:numId w:val="0"/>
      </w:numPr>
    </w:pPr>
  </w:style>
  <w:style w:type="paragraph" w:customStyle="1" w:styleId="DSHeadingUnnumbered2">
    <w:name w:val="DS_Heading_Unnumbered_2"/>
    <w:basedOn w:val="Kop2"/>
    <w:qFormat/>
    <w:pPr>
      <w:numPr>
        <w:ilvl w:val="0"/>
        <w:numId w:val="0"/>
      </w:numPr>
    </w:pPr>
  </w:style>
  <w:style w:type="paragraph" w:customStyle="1" w:styleId="DSHeadingUnnumbered3">
    <w:name w:val="DS_Heading_Unnumbered_3"/>
    <w:basedOn w:val="Kop3"/>
    <w:next w:val="Standaard"/>
    <w:qFormat/>
    <w:pPr>
      <w:numPr>
        <w:ilvl w:val="0"/>
        <w:numId w:val="0"/>
      </w:numPr>
    </w:pPr>
  </w:style>
  <w:style w:type="paragraph" w:customStyle="1" w:styleId="DSHeadingUnnumbered4">
    <w:name w:val="DS_Heading_Unnumbered_4"/>
    <w:basedOn w:val="Kop4"/>
    <w:next w:val="Standaard"/>
    <w:qFormat/>
    <w:pPr>
      <w:numPr>
        <w:ilvl w:val="0"/>
        <w:numId w:val="0"/>
      </w:numPr>
    </w:pPr>
  </w:style>
  <w:style w:type="paragraph" w:customStyle="1" w:styleId="DSHeadingUnnumbered5">
    <w:name w:val="DS_Heading_Unnumbered_5"/>
    <w:basedOn w:val="Kop5"/>
    <w:next w:val="Standaard"/>
    <w:qFormat/>
    <w:pPr>
      <w:numPr>
        <w:ilvl w:val="0"/>
        <w:numId w:val="0"/>
      </w:numPr>
    </w:pPr>
  </w:style>
  <w:style w:type="paragraph" w:customStyle="1" w:styleId="DSHeadingUnnumbered6">
    <w:name w:val="DS_Heading_Unnumbered_6"/>
    <w:basedOn w:val="Kop6"/>
    <w:next w:val="Standaard"/>
    <w:qFormat/>
    <w:pPr>
      <w:numPr>
        <w:ilvl w:val="0"/>
        <w:numId w:val="0"/>
      </w:numPr>
    </w:pPr>
  </w:style>
  <w:style w:type="paragraph" w:customStyle="1" w:styleId="DSHeadingUnnumbered7">
    <w:name w:val="DS_Heading_Unnumbered_7"/>
    <w:basedOn w:val="Kop7"/>
    <w:next w:val="Standaard"/>
    <w:qFormat/>
    <w:pPr>
      <w:numPr>
        <w:ilvl w:val="0"/>
        <w:numId w:val="0"/>
      </w:numPr>
    </w:pPr>
  </w:style>
  <w:style w:type="paragraph" w:customStyle="1" w:styleId="DSHeadingUnnumbered8">
    <w:name w:val="DS_Heading_Unnumbered_8"/>
    <w:basedOn w:val="Kop8"/>
    <w:next w:val="Standaard"/>
    <w:qFormat/>
    <w:pPr>
      <w:numPr>
        <w:ilvl w:val="0"/>
        <w:numId w:val="0"/>
      </w:numPr>
    </w:pPr>
  </w:style>
  <w:style w:type="paragraph" w:customStyle="1" w:styleId="DSHeadingUnnumbered9">
    <w:name w:val="DS_Heading_Unnumbered_9"/>
    <w:basedOn w:val="Kop9"/>
    <w:next w:val="Standaard"/>
    <w:qFormat/>
    <w:pPr>
      <w:numPr>
        <w:ilvl w:val="0"/>
        <w:numId w:val="0"/>
      </w:numPr>
    </w:pPr>
  </w:style>
  <w:style w:type="paragraph" w:styleId="Inhopg4">
    <w:name w:val="toc 4"/>
    <w:basedOn w:val="Standaard"/>
    <w:next w:val="Standaard"/>
    <w:autoRedefine/>
    <w:uiPriority w:val="39"/>
    <w:unhideWhenUsed/>
    <w:pPr>
      <w:tabs>
        <w:tab w:val="left" w:pos="851"/>
        <w:tab w:val="right" w:leader="dot" w:pos="9214"/>
      </w:tabs>
      <w:spacing w:before="0"/>
      <w:ind w:left="851" w:hanging="851"/>
    </w:pPr>
  </w:style>
  <w:style w:type="paragraph" w:styleId="Inhopg5">
    <w:name w:val="toc 5"/>
    <w:basedOn w:val="Standaard"/>
    <w:next w:val="Standaard"/>
    <w:autoRedefine/>
    <w:uiPriority w:val="39"/>
    <w:unhideWhenUsed/>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pPr>
      <w:tabs>
        <w:tab w:val="left" w:pos="1134"/>
        <w:tab w:val="right" w:leader="dot" w:pos="9394"/>
      </w:tabs>
      <w:spacing w:after="100"/>
      <w:ind w:left="1134" w:hanging="1134"/>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3D3D3" w:themeColor="background1" w:themeShade="D9"/>
        <w:left w:val="single" w:sz="4" w:space="0" w:color="D3D3D3" w:themeColor="background1" w:themeShade="D9"/>
        <w:bottom w:val="single" w:sz="4" w:space="0" w:color="D3D3D3" w:themeColor="background1" w:themeShade="D9"/>
        <w:right w:val="single" w:sz="4" w:space="0" w:color="D3D3D3" w:themeColor="background1" w:themeShade="D9"/>
        <w:insideH w:val="single" w:sz="4" w:space="0" w:color="D3D3D3" w:themeColor="background1" w:themeShade="D9"/>
        <w:insideV w:val="single" w:sz="4" w:space="0" w:color="D3D3D3" w:themeColor="background1" w:themeShade="D9"/>
      </w:tblBorders>
    </w:tblPr>
    <w:tblStylePr w:type="firstRow">
      <w:rPr>
        <w:b/>
        <w:color w:val="F8F8F8" w:themeColor="background1"/>
      </w:rPr>
      <w:tblPr/>
      <w:tcPr>
        <w:shd w:val="clear" w:color="auto" w:fill="567276"/>
      </w:tcPr>
    </w:tblStylePr>
  </w:style>
  <w:style w:type="character" w:customStyle="1" w:styleId="DSAccentColor">
    <w:name w:val="DS_AccentColor"/>
    <w:basedOn w:val="Standaardalinea-lettertype"/>
    <w:uiPriority w:val="1"/>
    <w:qFormat/>
    <w:rPr>
      <w:color w:val="567276"/>
      <w:lang w:val="nl-NL"/>
    </w:rPr>
  </w:style>
  <w:style w:type="paragraph" w:customStyle="1" w:styleId="DSExhibits">
    <w:name w:val="DS_Exhibits"/>
    <w:basedOn w:val="Kop1"/>
    <w:qFormat/>
    <w:pPr>
      <w:numPr>
        <w:numId w:val="36"/>
      </w:numPr>
      <w:spacing w:before="0"/>
    </w:pPr>
    <w:rPr>
      <w:b w:val="0"/>
    </w:rPr>
  </w:style>
  <w:style w:type="paragraph" w:customStyle="1" w:styleId="DSSchedules">
    <w:name w:val="DS_Schedules"/>
    <w:basedOn w:val="Kop1"/>
    <w:qFormat/>
    <w:pPr>
      <w:numPr>
        <w:numId w:val="37"/>
      </w:numPr>
      <w:spacing w:before="0"/>
    </w:pPr>
    <w:rPr>
      <w:b w:val="0"/>
    </w:rPr>
  </w:style>
  <w:style w:type="paragraph" w:customStyle="1" w:styleId="DSFooter2">
    <w:name w:val="DS_Footer_2"/>
    <w:basedOn w:val="DSFooter1"/>
    <w:qFormat/>
    <w:rPr>
      <w:b/>
      <w:color w:val="000000" w:themeColor="text1"/>
    </w:rPr>
  </w:style>
  <w:style w:type="paragraph" w:customStyle="1" w:styleId="DSFooter1">
    <w:name w:val="DS_Footer_1"/>
    <w:basedOn w:val="Standaard"/>
    <w:qFormat/>
    <w:pPr>
      <w:spacing w:line="210" w:lineRule="exact"/>
      <w:jc w:val="right"/>
    </w:pPr>
    <w:rPr>
      <w:sz w:val="16"/>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Pr>
      <w:rFonts w:ascii="Wingdings" w:hAnsi="Wingdings"/>
      <w:color w:val="000000" w:themeColor="text1"/>
      <w:sz w:val="14"/>
      <w:lang w:val="nl-NL"/>
    </w:rPr>
  </w:style>
  <w:style w:type="paragraph" w:customStyle="1" w:styleId="DSComment">
    <w:name w:val="DS_Comment"/>
    <w:basedOn w:val="Standaard"/>
    <w:next w:val="Standaard"/>
    <w:qFormat/>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Pr>
      <w:i/>
      <w:iCs/>
      <w:color w:val="567276"/>
      <w:lang w:val="nl-NL"/>
    </w:rPr>
  </w:style>
  <w:style w:type="paragraph" w:styleId="Lijstopsomteken2">
    <w:name w:val="List Bullet 2"/>
    <w:basedOn w:val="Standaard"/>
    <w:uiPriority w:val="99"/>
    <w:unhideWhenUsed/>
    <w:pPr>
      <w:numPr>
        <w:numId w:val="2"/>
      </w:numPr>
      <w:spacing w:before="0"/>
      <w:ind w:left="851" w:hanging="851"/>
      <w:contextualSpacing/>
    </w:pPr>
  </w:style>
  <w:style w:type="paragraph" w:styleId="Lijstopsomteken3">
    <w:name w:val="List Bullet 3"/>
    <w:basedOn w:val="Standaard"/>
    <w:uiPriority w:val="99"/>
    <w:unhideWhenUsed/>
    <w:pPr>
      <w:numPr>
        <w:numId w:val="3"/>
      </w:numPr>
      <w:spacing w:before="0"/>
      <w:ind w:left="851" w:hanging="851"/>
      <w:contextualSpacing/>
    </w:pPr>
  </w:style>
  <w:style w:type="paragraph" w:customStyle="1" w:styleId="DSHeadingNonLegalI">
    <w:name w:val="DS_Heading_NonLegal_I"/>
    <w:basedOn w:val="Kop1"/>
    <w:next w:val="DSBodyTextIndent1"/>
    <w:qFormat/>
    <w:pPr>
      <w:numPr>
        <w:numId w:val="38"/>
      </w:numPr>
    </w:pPr>
  </w:style>
  <w:style w:type="paragraph" w:customStyle="1" w:styleId="DSHeadingNonLegal2">
    <w:name w:val="DS_Heading_NonLegal_2"/>
    <w:basedOn w:val="Kop2"/>
    <w:next w:val="DSBodyTextIndent1"/>
    <w:qFormat/>
  </w:style>
  <w:style w:type="paragraph" w:customStyle="1" w:styleId="DSHeadingNonLegal3">
    <w:name w:val="DS_Heading_NonLegal_3"/>
    <w:basedOn w:val="Kop3"/>
    <w:next w:val="DSBodyTextIndent2"/>
    <w:qFormat/>
  </w:style>
  <w:style w:type="paragraph" w:customStyle="1" w:styleId="DSHeadingNonLegal4">
    <w:name w:val="DS_Heading_NonLegal_4"/>
    <w:basedOn w:val="Kop4"/>
    <w:next w:val="DSBodyTextIndent2"/>
    <w:qFormat/>
  </w:style>
  <w:style w:type="paragraph" w:customStyle="1" w:styleId="DSHeadingNonLegal5">
    <w:name w:val="DS_Heading_NonLegal_5"/>
    <w:basedOn w:val="Kop5"/>
    <w:next w:val="DSBodyTextIndent2"/>
    <w:qFormat/>
  </w:style>
  <w:style w:type="paragraph" w:customStyle="1" w:styleId="DSHeadingNonLegal6">
    <w:name w:val="DS_Heading_NonLegal_6"/>
    <w:basedOn w:val="Kop6"/>
    <w:next w:val="DSBodyTextIndent2"/>
    <w:qFormat/>
  </w:style>
  <w:style w:type="paragraph" w:customStyle="1" w:styleId="DSHeadingNonLegal7">
    <w:name w:val="DS_Heading_NonLegal_7"/>
    <w:basedOn w:val="Kop7"/>
    <w:next w:val="DSBodyTextIndent2"/>
    <w:qFormat/>
  </w:style>
  <w:style w:type="paragraph" w:customStyle="1" w:styleId="DSHeadingNonLegal8">
    <w:name w:val="DS_Heading_NonLegal_8"/>
    <w:basedOn w:val="Kop8"/>
    <w:next w:val="DSBodyTextIndent2"/>
    <w:qFormat/>
  </w:style>
  <w:style w:type="paragraph" w:customStyle="1" w:styleId="DSHeadingNonLegal9">
    <w:name w:val="DS_Heading_NonLegal_9"/>
    <w:basedOn w:val="Kop9"/>
    <w:next w:val="DSBodyTextIndent2"/>
    <w:qFormat/>
  </w:style>
  <w:style w:type="paragraph" w:customStyle="1" w:styleId="DSLocationData3">
    <w:name w:val="DS_LocationData_3"/>
    <w:basedOn w:val="DSLocationData1"/>
    <w:qFormat/>
    <w:rPr>
      <w:i/>
    </w:rPr>
  </w:style>
  <w:style w:type="paragraph" w:customStyle="1" w:styleId="DSLocationData4">
    <w:name w:val="DS_LocationData_4"/>
    <w:basedOn w:val="DSLocationData1"/>
    <w:qFormat/>
    <w:rPr>
      <w:color w:val="567276"/>
    </w:rPr>
  </w:style>
  <w:style w:type="paragraph" w:customStyle="1" w:styleId="DSDocumentType">
    <w:name w:val="DS_DocumentType"/>
    <w:basedOn w:val="Standaard"/>
    <w:next w:val="Standaard"/>
    <w:qFormat/>
    <w:pPr>
      <w:spacing w:before="0"/>
    </w:pPr>
    <w:rPr>
      <w:b/>
      <w:caps/>
      <w:sz w:val="23"/>
    </w:rPr>
  </w:style>
  <w:style w:type="paragraph" w:customStyle="1" w:styleId="DSDocumentTitle">
    <w:name w:val="DS_DocumentTitle"/>
    <w:basedOn w:val="Standaard"/>
    <w:next w:val="Standaard"/>
    <w:qFormat/>
    <w:pPr>
      <w:spacing w:before="0"/>
    </w:pPr>
    <w:rPr>
      <w:b/>
      <w:sz w:val="24"/>
    </w:rPr>
  </w:style>
  <w:style w:type="paragraph" w:customStyle="1" w:styleId="DSTitleLegalDocuments">
    <w:name w:val="DS_TitleLegalDocuments"/>
    <w:basedOn w:val="Standaard"/>
    <w:qFormat/>
    <w:pPr>
      <w:spacing w:line="360" w:lineRule="auto"/>
      <w:jc w:val="center"/>
    </w:pPr>
    <w:rPr>
      <w:b/>
      <w:caps/>
      <w:color w:val="000000" w:themeColor="text1"/>
      <w:sz w:val="22"/>
      <w:u w:val="single"/>
    </w:rPr>
  </w:style>
  <w:style w:type="paragraph" w:customStyle="1" w:styleId="DSNumberedList1Indent">
    <w:name w:val="DS_NumberedList_1_Indent"/>
    <w:basedOn w:val="Standaard"/>
    <w:qFormat/>
    <w:pPr>
      <w:numPr>
        <w:numId w:val="39"/>
      </w:numPr>
      <w:spacing w:before="0"/>
    </w:pPr>
  </w:style>
  <w:style w:type="paragraph" w:customStyle="1" w:styleId="DSNumberedListAIndent">
    <w:name w:val="DS_NumberedList_A_Indent"/>
    <w:basedOn w:val="Standaard"/>
    <w:qFormat/>
    <w:pPr>
      <w:numPr>
        <w:numId w:val="40"/>
      </w:numPr>
      <w:spacing w:before="0"/>
    </w:pPr>
  </w:style>
  <w:style w:type="paragraph" w:customStyle="1" w:styleId="DSNumberedListIIndent">
    <w:name w:val="DS_NumberedList_I_Indent"/>
    <w:basedOn w:val="Standaard"/>
    <w:qFormat/>
    <w:pPr>
      <w:numPr>
        <w:numId w:val="41"/>
      </w:numPr>
      <w:spacing w:before="0"/>
    </w:pPr>
  </w:style>
  <w:style w:type="paragraph" w:customStyle="1" w:styleId="DSListbulletIndent">
    <w:name w:val="DS_Listbullet_Indent"/>
    <w:basedOn w:val="Standaard"/>
    <w:qFormat/>
    <w:pPr>
      <w:numPr>
        <w:numId w:val="42"/>
      </w:numPr>
      <w:spacing w:before="0" w:line="240" w:lineRule="auto"/>
      <w:ind w:left="1702" w:hanging="851"/>
    </w:pPr>
  </w:style>
  <w:style w:type="paragraph" w:customStyle="1" w:styleId="DSListbullet2Indent">
    <w:name w:val="DS_Listbullet2_Indent"/>
    <w:basedOn w:val="Standaard"/>
    <w:qFormat/>
    <w:pPr>
      <w:numPr>
        <w:numId w:val="43"/>
      </w:numPr>
      <w:spacing w:before="0"/>
      <w:ind w:left="1702" w:hanging="851"/>
    </w:pPr>
  </w:style>
  <w:style w:type="paragraph" w:customStyle="1" w:styleId="DSListbullet3Indent">
    <w:name w:val="DS_Listbullet3_Indent"/>
    <w:basedOn w:val="Standaard"/>
    <w:qFormat/>
    <w:pPr>
      <w:numPr>
        <w:numId w:val="44"/>
      </w:numPr>
      <w:spacing w:before="0" w:line="240" w:lineRule="auto"/>
      <w:ind w:left="1702" w:hanging="851"/>
    </w:pPr>
  </w:style>
  <w:style w:type="paragraph" w:customStyle="1" w:styleId="DSNormalBold">
    <w:name w:val="DS_Normal_Bold"/>
    <w:basedOn w:val="Standaard"/>
    <w:qFormat/>
    <w:rPr>
      <w:b/>
    </w:rPr>
  </w:style>
  <w:style w:type="paragraph" w:customStyle="1" w:styleId="DSNormalBoldCentered">
    <w:name w:val="DS_Normal_Bold_Centered"/>
    <w:basedOn w:val="Standaard"/>
    <w:qFormat/>
    <w:pPr>
      <w:jc w:val="center"/>
    </w:pPr>
    <w:rPr>
      <w:b/>
    </w:rPr>
  </w:style>
  <w:style w:type="paragraph" w:customStyle="1" w:styleId="DSNormalCentered">
    <w:name w:val="DS_Normal_Centered"/>
    <w:basedOn w:val="Standaard"/>
    <w:qFormat/>
    <w:pPr>
      <w:jc w:val="center"/>
    </w:pPr>
  </w:style>
  <w:style w:type="paragraph" w:customStyle="1" w:styleId="DSTitleCentered">
    <w:name w:val="DS_Title_Centered"/>
    <w:basedOn w:val="Titel"/>
    <w:qFormat/>
    <w:pPr>
      <w:jc w:val="center"/>
    </w:pPr>
    <w:rPr>
      <w:b w:val="0"/>
      <w:caps w:val="0"/>
    </w:rPr>
  </w:style>
  <w:style w:type="paragraph" w:customStyle="1" w:styleId="DSNormalBoldCaps">
    <w:name w:val="DS_Normal_Bold_Caps"/>
    <w:basedOn w:val="Standaard"/>
    <w:qFormat/>
    <w:rPr>
      <w:b/>
      <w:caps/>
    </w:rPr>
  </w:style>
  <w:style w:type="paragraph" w:customStyle="1" w:styleId="DSSYSMarkedforRemoval">
    <w:name w:val="DSSYS_Marked_for_Removal"/>
    <w:basedOn w:val="Standaard"/>
    <w:link w:val="DSSYSMarkedforRemovalChar"/>
    <w:qFormat/>
    <w:rPr>
      <w:color w:val="567276"/>
    </w:rPr>
  </w:style>
  <w:style w:type="character" w:customStyle="1" w:styleId="DSSYSMarkedforRemovalChar">
    <w:name w:val="DSSYS_Marked_for_Removal Char"/>
    <w:basedOn w:val="Standaardalinea-lettertype"/>
    <w:link w:val="DSSYSMarkedforRemoval"/>
    <w:rPr>
      <w:color w:val="567276"/>
      <w:sz w:val="21"/>
    </w:rPr>
  </w:style>
  <w:style w:type="paragraph" w:customStyle="1" w:styleId="DSNormalNoSpacing">
    <w:name w:val="DS_Normal_NoSpacing"/>
    <w:basedOn w:val="Standaard"/>
    <w:qFormat/>
    <w:pPr>
      <w:spacing w:before="0"/>
    </w:pPr>
  </w:style>
  <w:style w:type="paragraph" w:customStyle="1" w:styleId="DSHeadingNonLegalA">
    <w:name w:val="DS_Heading_NonLegal_A"/>
    <w:basedOn w:val="Kop1"/>
    <w:next w:val="DSBodyTextIndent1"/>
    <w:qFormat/>
    <w:pPr>
      <w:numPr>
        <w:numId w:val="45"/>
      </w:numPr>
    </w:pPr>
  </w:style>
  <w:style w:type="paragraph" w:customStyle="1" w:styleId="DSHeadingNoToc1">
    <w:name w:val="DS_Heading_NoToc_1"/>
    <w:basedOn w:val="Kop1"/>
    <w:qFormat/>
    <w:pPr>
      <w:outlineLvl w:val="9"/>
    </w:pPr>
    <w:rPr>
      <w:b w:val="0"/>
    </w:rPr>
  </w:style>
  <w:style w:type="paragraph" w:customStyle="1" w:styleId="DSNumberedList1Enter">
    <w:name w:val="DS_NumberedList_1_Enter"/>
    <w:basedOn w:val="Standaard"/>
    <w:qFormat/>
    <w:pPr>
      <w:numPr>
        <w:numId w:val="46"/>
      </w:numPr>
    </w:pPr>
  </w:style>
  <w:style w:type="paragraph" w:customStyle="1" w:styleId="DSNumberedList1IndentEnter">
    <w:name w:val="DS_NumberedList_1_Indent_Enter"/>
    <w:basedOn w:val="Standaard"/>
    <w:qFormat/>
    <w:pPr>
      <w:numPr>
        <w:numId w:val="47"/>
      </w:numPr>
    </w:pPr>
  </w:style>
  <w:style w:type="paragraph" w:customStyle="1" w:styleId="DSNumberedListAEnter">
    <w:name w:val="DS_NumberedList_A_Enter"/>
    <w:basedOn w:val="Standaard"/>
    <w:qFormat/>
    <w:pPr>
      <w:numPr>
        <w:numId w:val="48"/>
      </w:numPr>
    </w:pPr>
  </w:style>
  <w:style w:type="paragraph" w:customStyle="1" w:styleId="DSNumberedListAIndentEnter">
    <w:name w:val="DS_NumberedList_A_Indent_Enter"/>
    <w:basedOn w:val="Standaard"/>
    <w:qFormat/>
    <w:pPr>
      <w:numPr>
        <w:numId w:val="49"/>
      </w:numPr>
    </w:pPr>
  </w:style>
  <w:style w:type="paragraph" w:customStyle="1" w:styleId="DSNumberedListA2">
    <w:name w:val="DS_NumberedList_A2"/>
    <w:basedOn w:val="Standaard"/>
    <w:qFormat/>
    <w:pPr>
      <w:numPr>
        <w:numId w:val="50"/>
      </w:numPr>
      <w:spacing w:before="0"/>
    </w:pPr>
  </w:style>
  <w:style w:type="paragraph" w:customStyle="1" w:styleId="DSNumberedListA2Enter">
    <w:name w:val="DS_NumberedList_A2_Enter"/>
    <w:basedOn w:val="Standaard"/>
    <w:qFormat/>
    <w:pPr>
      <w:numPr>
        <w:numId w:val="51"/>
      </w:numPr>
    </w:pPr>
  </w:style>
  <w:style w:type="paragraph" w:customStyle="1" w:styleId="DSNumberedListA2Indent">
    <w:name w:val="DS_NumberedList_A2_Indent"/>
    <w:basedOn w:val="Standaard"/>
    <w:qFormat/>
    <w:pPr>
      <w:numPr>
        <w:numId w:val="52"/>
      </w:numPr>
      <w:spacing w:before="0"/>
    </w:pPr>
  </w:style>
  <w:style w:type="paragraph" w:customStyle="1" w:styleId="DSNumberedListA2IndentEnter">
    <w:name w:val="DS_NumberedList_A2_Indent_Enter"/>
    <w:basedOn w:val="Standaard"/>
    <w:qFormat/>
    <w:pPr>
      <w:numPr>
        <w:numId w:val="53"/>
      </w:numPr>
    </w:pPr>
  </w:style>
  <w:style w:type="paragraph" w:customStyle="1" w:styleId="DSNumberedListIEnter">
    <w:name w:val="DS_NumberedList_I_Enter"/>
    <w:basedOn w:val="Standaard"/>
    <w:qFormat/>
    <w:pPr>
      <w:numPr>
        <w:numId w:val="54"/>
      </w:numPr>
    </w:pPr>
  </w:style>
  <w:style w:type="paragraph" w:customStyle="1" w:styleId="DSNumberedListIIndentEnter">
    <w:name w:val="DS_NumberedList_I_Indent_Enter"/>
    <w:basedOn w:val="Standaard"/>
    <w:qFormat/>
    <w:pPr>
      <w:numPr>
        <w:numId w:val="55"/>
      </w:numPr>
    </w:pPr>
  </w:style>
  <w:style w:type="numbering" w:customStyle="1" w:styleId="ListNumberedList1">
    <w:name w:val="List_NumberedList_1"/>
    <w:uiPriority w:val="99"/>
    <w:pPr>
      <w:numPr>
        <w:numId w:val="10"/>
      </w:numPr>
    </w:pPr>
  </w:style>
  <w:style w:type="numbering" w:customStyle="1" w:styleId="ListNumberedList1Enter">
    <w:name w:val="List_NumberedList_1_Enter"/>
    <w:uiPriority w:val="99"/>
    <w:pPr>
      <w:numPr>
        <w:numId w:val="11"/>
      </w:numPr>
    </w:pPr>
  </w:style>
  <w:style w:type="numbering" w:customStyle="1" w:styleId="ListNumberedList1Indent">
    <w:name w:val="List_NumberedList_1_Indent"/>
    <w:uiPriority w:val="99"/>
    <w:pPr>
      <w:numPr>
        <w:numId w:val="12"/>
      </w:numPr>
    </w:pPr>
  </w:style>
  <w:style w:type="numbering" w:customStyle="1" w:styleId="ListNumberedList1IndentEnter">
    <w:name w:val="List_NumberedList_1_Indent_Enter"/>
    <w:uiPriority w:val="99"/>
    <w:pPr>
      <w:numPr>
        <w:numId w:val="13"/>
      </w:numPr>
    </w:pPr>
  </w:style>
  <w:style w:type="numbering" w:customStyle="1" w:styleId="ListNumberedListA">
    <w:name w:val="List_NumberedList_A"/>
    <w:uiPriority w:val="99"/>
    <w:pPr>
      <w:numPr>
        <w:numId w:val="14"/>
      </w:numPr>
    </w:pPr>
  </w:style>
  <w:style w:type="numbering" w:customStyle="1" w:styleId="ListNumberedListAEnter">
    <w:name w:val="List_NumberedList_A_Enter"/>
    <w:uiPriority w:val="99"/>
    <w:pPr>
      <w:numPr>
        <w:numId w:val="15"/>
      </w:numPr>
    </w:pPr>
  </w:style>
  <w:style w:type="numbering" w:customStyle="1" w:styleId="ListNumberedListAIndent">
    <w:name w:val="List_NumberedList_A_Indent"/>
    <w:uiPriority w:val="99"/>
    <w:pPr>
      <w:numPr>
        <w:numId w:val="16"/>
      </w:numPr>
    </w:pPr>
  </w:style>
  <w:style w:type="numbering" w:customStyle="1" w:styleId="ListNumberedListAIndentEnter">
    <w:name w:val="List_NumberedList_A_Indent_Enter"/>
    <w:uiPriority w:val="99"/>
    <w:pPr>
      <w:numPr>
        <w:numId w:val="17"/>
      </w:numPr>
    </w:pPr>
  </w:style>
  <w:style w:type="numbering" w:customStyle="1" w:styleId="ListNumberedListA2">
    <w:name w:val="List_NumberedList_A2"/>
    <w:uiPriority w:val="99"/>
    <w:pPr>
      <w:numPr>
        <w:numId w:val="18"/>
      </w:numPr>
    </w:pPr>
  </w:style>
  <w:style w:type="numbering" w:customStyle="1" w:styleId="ListNumberedListA2Enter">
    <w:name w:val="List_NumberedList_A2_Enter"/>
    <w:uiPriority w:val="99"/>
    <w:pPr>
      <w:numPr>
        <w:numId w:val="19"/>
      </w:numPr>
    </w:pPr>
  </w:style>
  <w:style w:type="numbering" w:customStyle="1" w:styleId="ListNumberedListA2Indent">
    <w:name w:val="List_NumberedList_A2_Indent"/>
    <w:uiPriority w:val="99"/>
    <w:pPr>
      <w:numPr>
        <w:numId w:val="20"/>
      </w:numPr>
    </w:pPr>
  </w:style>
  <w:style w:type="numbering" w:customStyle="1" w:styleId="ListNumberedListA2IndentEnter">
    <w:name w:val="List_NumberedList_A2_Indent_Enter"/>
    <w:uiPriority w:val="99"/>
    <w:pPr>
      <w:numPr>
        <w:numId w:val="21"/>
      </w:numPr>
    </w:pPr>
  </w:style>
  <w:style w:type="numbering" w:customStyle="1" w:styleId="ListNumberedListI">
    <w:name w:val="List_NumberedList_I"/>
    <w:uiPriority w:val="99"/>
    <w:pPr>
      <w:numPr>
        <w:numId w:val="22"/>
      </w:numPr>
    </w:pPr>
  </w:style>
  <w:style w:type="numbering" w:customStyle="1" w:styleId="ListNumberedListIEnter">
    <w:name w:val="List_NumberedList_I_Enter"/>
    <w:uiPriority w:val="99"/>
    <w:pPr>
      <w:numPr>
        <w:numId w:val="23"/>
      </w:numPr>
    </w:pPr>
  </w:style>
  <w:style w:type="numbering" w:customStyle="1" w:styleId="ListNumberedListIIndent">
    <w:name w:val="List_NumberedList_I_Indent"/>
    <w:uiPriority w:val="99"/>
    <w:pPr>
      <w:numPr>
        <w:numId w:val="24"/>
      </w:numPr>
    </w:pPr>
  </w:style>
  <w:style w:type="numbering" w:customStyle="1" w:styleId="ListNumberedListIIndentEnter">
    <w:name w:val="List_NumberedList_I_Indent_Enter"/>
    <w:uiPriority w:val="99"/>
    <w:pPr>
      <w:numPr>
        <w:numId w:val="25"/>
      </w:numPr>
    </w:pPr>
  </w:style>
  <w:style w:type="paragraph" w:customStyle="1" w:styleId="DSListbulletEnter">
    <w:name w:val="DS_Listbullet_Enter"/>
    <w:basedOn w:val="Standaard"/>
    <w:qFormat/>
    <w:pPr>
      <w:numPr>
        <w:numId w:val="56"/>
      </w:numPr>
    </w:pPr>
  </w:style>
  <w:style w:type="paragraph" w:customStyle="1" w:styleId="DSListbullet2Enter">
    <w:name w:val="DS_Listbullet2_Enter"/>
    <w:basedOn w:val="Standaard"/>
    <w:qFormat/>
    <w:pPr>
      <w:numPr>
        <w:numId w:val="57"/>
      </w:numPr>
    </w:pPr>
  </w:style>
  <w:style w:type="paragraph" w:customStyle="1" w:styleId="DSListbullet3Enter">
    <w:name w:val="DS_Listbullet3_Enter"/>
    <w:basedOn w:val="Standaard"/>
    <w:qFormat/>
    <w:pPr>
      <w:numPr>
        <w:numId w:val="58"/>
      </w:numPr>
    </w:pPr>
  </w:style>
  <w:style w:type="paragraph" w:customStyle="1" w:styleId="DSListbulletIndentEnter">
    <w:name w:val="DS_Listbullet_Indent_Enter"/>
    <w:basedOn w:val="Standaard"/>
    <w:qFormat/>
    <w:pPr>
      <w:numPr>
        <w:numId w:val="59"/>
      </w:numPr>
      <w:spacing w:line="240" w:lineRule="auto"/>
      <w:ind w:left="1702" w:hanging="851"/>
    </w:pPr>
  </w:style>
  <w:style w:type="paragraph" w:customStyle="1" w:styleId="DSListbullet2IndentEnter">
    <w:name w:val="DS_Listbullet2_Indent_Enter"/>
    <w:basedOn w:val="DSListbulletIndentEnter"/>
    <w:qFormat/>
    <w:pPr>
      <w:numPr>
        <w:numId w:val="60"/>
      </w:numPr>
    </w:pPr>
  </w:style>
  <w:style w:type="paragraph" w:customStyle="1" w:styleId="DSListbullet3IndentEnter">
    <w:name w:val="DS_Listbullet3_Indent_Enter"/>
    <w:basedOn w:val="Standaard"/>
    <w:qFormat/>
    <w:pPr>
      <w:numPr>
        <w:numId w:val="61"/>
      </w:numPr>
    </w:pPr>
  </w:style>
  <w:style w:type="numbering" w:customStyle="1" w:styleId="ListListbulletEnter">
    <w:name w:val="List_Listbullet_Enter"/>
    <w:uiPriority w:val="99"/>
    <w:pPr>
      <w:numPr>
        <w:numId w:val="26"/>
      </w:numPr>
    </w:pPr>
  </w:style>
  <w:style w:type="numbering" w:customStyle="1" w:styleId="ListListbullet2Enter">
    <w:name w:val="List_Listbullet2_Enter"/>
    <w:uiPriority w:val="99"/>
    <w:pPr>
      <w:numPr>
        <w:numId w:val="27"/>
      </w:numPr>
    </w:pPr>
  </w:style>
  <w:style w:type="numbering" w:customStyle="1" w:styleId="ListListbullet3Enter">
    <w:name w:val="List_Listbullet3_Enter"/>
    <w:uiPriority w:val="99"/>
    <w:pPr>
      <w:numPr>
        <w:numId w:val="28"/>
      </w:numPr>
    </w:pPr>
  </w:style>
  <w:style w:type="numbering" w:customStyle="1" w:styleId="ListListbulletIndentEnter">
    <w:name w:val="List_Listbullet_Indent_Enter"/>
    <w:uiPriority w:val="99"/>
    <w:pPr>
      <w:numPr>
        <w:numId w:val="29"/>
      </w:numPr>
    </w:pPr>
  </w:style>
  <w:style w:type="numbering" w:customStyle="1" w:styleId="ListListbullet2IndentEnter">
    <w:name w:val="List_Listbullet2_Indent_Enter"/>
    <w:uiPriority w:val="99"/>
    <w:pPr>
      <w:numPr>
        <w:numId w:val="30"/>
      </w:numPr>
    </w:pPr>
  </w:style>
  <w:style w:type="numbering" w:customStyle="1" w:styleId="ListListbullet3IndentEnter">
    <w:name w:val="List_Listbullet3_Indent_Enter"/>
    <w:uiPriority w:val="99"/>
    <w:pPr>
      <w:numPr>
        <w:numId w:val="31"/>
      </w:numPr>
    </w:pPr>
  </w:style>
  <w:style w:type="paragraph" w:customStyle="1" w:styleId="DSHeading1">
    <w:name w:val="DS_Heading_1"/>
    <w:basedOn w:val="Kop1"/>
    <w:next w:val="Standaard"/>
    <w:qFormat/>
    <w:rPr>
      <w:caps/>
    </w:r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bottom w:val="single" w:sz="12" w:space="0" w:color="567276"/>
        </w:tcBorders>
      </w:tcPr>
    </w:tblStylePr>
    <w:tblStylePr w:type="lastRow">
      <w:rPr>
        <w:b/>
        <w:bCs/>
      </w:rPr>
      <w:tblPr/>
      <w:tcPr>
        <w:tcBorders>
          <w:top w:val="double" w:sz="2" w:space="0" w:color="94AEB1" w:themeColor="accent1"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bottom w:val="single" w:sz="12" w:space="0" w:color="567276"/>
        </w:tcBorders>
      </w:tcPr>
    </w:tblStylePr>
    <w:tblStylePr w:type="lastRow">
      <w:rPr>
        <w:b/>
        <w:bCs/>
      </w:rPr>
      <w:tblPr/>
      <w:tcPr>
        <w:tcBorders>
          <w:top w:val="double" w:sz="2" w:space="0" w:color="E8D6B5" w:themeColor="accent4"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pPr>
      <w:spacing w:after="0" w:line="240" w:lineRule="auto"/>
    </w:pPr>
    <w:tblPr>
      <w:tblStyleRowBandSize w:val="1"/>
      <w:tblStyleColBandSize w:val="1"/>
      <w:tblBorders>
        <w:top w:val="single" w:sz="4" w:space="0" w:color="F8F8F8" w:themeColor="background1"/>
        <w:left w:val="single" w:sz="4" w:space="0" w:color="F8F8F8" w:themeColor="background1"/>
        <w:bottom w:val="single" w:sz="4" w:space="0" w:color="F8F8F8" w:themeColor="background1"/>
        <w:right w:val="single" w:sz="4" w:space="0" w:color="F8F8F8" w:themeColor="background1"/>
        <w:insideH w:val="single" w:sz="4" w:space="0" w:color="F8F8F8" w:themeColor="background1"/>
        <w:insideV w:val="single" w:sz="4" w:space="0" w:color="F8F8F8" w:themeColor="background1"/>
      </w:tblBorders>
    </w:tblPr>
    <w:tcPr>
      <w:shd w:val="clear" w:color="auto" w:fill="90AAAE"/>
    </w:tcPr>
    <w:tblStylePr w:type="firstRow">
      <w:rPr>
        <w:b/>
        <w:bCs/>
        <w:color w:val="F8F8F8" w:themeColor="background1"/>
      </w:rPr>
      <w:tblPr/>
      <w:tcPr>
        <w:shd w:val="clear" w:color="auto" w:fill="567276"/>
      </w:tcPr>
    </w:tblStylePr>
    <w:tblStylePr w:type="lastRow">
      <w:rPr>
        <w:b/>
        <w:bCs/>
        <w:color w:val="F8F8F8" w:themeColor="background1"/>
      </w:rPr>
      <w:tblPr/>
      <w:tcPr>
        <w:tcBorders>
          <w:left w:val="single" w:sz="4" w:space="0" w:color="F8F8F8" w:themeColor="background1"/>
          <w:bottom w:val="single" w:sz="4" w:space="0" w:color="F8F8F8" w:themeColor="background1"/>
          <w:right w:val="single" w:sz="4" w:space="0" w:color="F8F8F8" w:themeColor="background1"/>
          <w:insideH w:val="nil"/>
          <w:insideV w:val="nil"/>
        </w:tcBorders>
        <w:shd w:val="clear" w:color="auto" w:fill="567276" w:themeFill="accent1"/>
      </w:tcPr>
    </w:tblStylePr>
    <w:tblStylePr w:type="firstCol">
      <w:rPr>
        <w:b/>
        <w:bCs/>
        <w:color w:val="F8F8F8" w:themeColor="background1"/>
      </w:rPr>
      <w:tblPr/>
      <w:tcPr>
        <w:shd w:val="clear" w:color="auto" w:fill="567276"/>
      </w:tcPr>
    </w:tblStylePr>
    <w:tblStylePr w:type="lastCol">
      <w:rPr>
        <w:b/>
        <w:bCs/>
        <w:color w:val="F8F8F8" w:themeColor="background1"/>
      </w:rPr>
      <w:tblPr/>
      <w:tcPr>
        <w:shd w:val="clear" w:color="auto" w:fill="567276"/>
      </w:tcPr>
    </w:tblStylePr>
    <w:tblStylePr w:type="band1Vert">
      <w:tblPr/>
      <w:tcPr>
        <w:shd w:val="clear" w:color="auto" w:fill="7A999E"/>
      </w:tcPr>
    </w:tblStylePr>
    <w:tblStylePr w:type="band1Horz">
      <w:tblPr/>
      <w:tcPr>
        <w:shd w:val="clear" w:color="auto" w:fill="7A999E"/>
      </w:tcPr>
    </w:tblStylePr>
  </w:style>
  <w:style w:type="table" w:styleId="Rastertabel5donker-Accent4">
    <w:name w:val="Grid Table 5 Dark Accent 4"/>
    <w:basedOn w:val="DSTable"/>
    <w:uiPriority w:val="50"/>
    <w:tblPr>
      <w:tblStyleRowBandSize w:val="1"/>
      <w:tblStyleColBandSize w:val="1"/>
      <w:tblBorders>
        <w:top w:val="single" w:sz="4" w:space="0" w:color="F8F8F8" w:themeColor="background1"/>
        <w:left w:val="single" w:sz="4" w:space="0" w:color="F8F8F8" w:themeColor="background1"/>
        <w:bottom w:val="single" w:sz="4" w:space="0" w:color="F8F8F8" w:themeColor="background1"/>
        <w:right w:val="single" w:sz="4" w:space="0" w:color="F8F8F8" w:themeColor="background1"/>
        <w:insideH w:val="single" w:sz="4" w:space="0" w:color="F8F8F8" w:themeColor="background1"/>
        <w:insideV w:val="single" w:sz="4" w:space="0" w:color="F8F8F8" w:themeColor="background1"/>
      </w:tblBorders>
    </w:tblPr>
    <w:tcPr>
      <w:shd w:val="clear" w:color="auto" w:fill="A9BCBF"/>
    </w:tcPr>
    <w:tblStylePr w:type="firstRow">
      <w:rPr>
        <w:b/>
        <w:bCs/>
        <w:color w:val="F8F8F8" w:themeColor="background1"/>
      </w:rPr>
      <w:tblPr/>
      <w:tcPr>
        <w:shd w:val="clear" w:color="auto" w:fill="567276"/>
      </w:tcPr>
    </w:tblStylePr>
    <w:tblStylePr w:type="lastRow">
      <w:rPr>
        <w:b/>
        <w:bCs/>
        <w:color w:val="F8F8F8" w:themeColor="background1"/>
      </w:rPr>
      <w:tblPr/>
      <w:tcPr>
        <w:shd w:val="clear" w:color="auto" w:fill="567276"/>
      </w:tcPr>
    </w:tblStylePr>
    <w:tblStylePr w:type="firstCol">
      <w:rPr>
        <w:b/>
        <w:bCs/>
        <w:color w:val="F8F8F8" w:themeColor="background1"/>
      </w:rPr>
      <w:tblPr/>
      <w:tcPr>
        <w:shd w:val="clear" w:color="auto" w:fill="567276"/>
      </w:tcPr>
    </w:tblStylePr>
    <w:tblStylePr w:type="lastCol">
      <w:rPr>
        <w:b/>
        <w:bCs/>
        <w:color w:val="F8F8F8" w:themeColor="background1"/>
      </w:rPr>
      <w:tblPr/>
      <w:tcPr>
        <w:shd w:val="clear" w:color="auto" w:fill="567276"/>
      </w:tcPr>
    </w:tblStylePr>
    <w:tblStylePr w:type="band1Vert">
      <w:tblPr/>
      <w:tcPr>
        <w:shd w:val="clear" w:color="auto" w:fill="86A2A6"/>
      </w:tcPr>
    </w:tblStylePr>
    <w:tblStylePr w:type="band1Horz">
      <w:tblPr/>
      <w:tcPr>
        <w:shd w:val="clear" w:color="auto" w:fill="86A2A6"/>
      </w:tcPr>
    </w:tblStylePr>
  </w:style>
  <w:style w:type="table" w:styleId="Rastertabel3-Accent1">
    <w:name w:val="Grid Table 3 Accent 1"/>
    <w:basedOn w:val="Standaardtabel"/>
    <w:uiPriority w:val="48"/>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cPr>
      <w:shd w:val="clear" w:color="auto" w:fill="A9BCBF"/>
    </w:tcPr>
    <w:tblStylePr w:type="firstRow">
      <w:rPr>
        <w:b/>
        <w:bCs/>
      </w:rPr>
      <w:tblPr/>
      <w:tcPr>
        <w:tcBorders>
          <w:top w:val="nil"/>
          <w:left w:val="nil"/>
          <w:bottom w:val="single" w:sz="4" w:space="0" w:color="567276"/>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86A2A6"/>
      </w:tcPr>
    </w:tblStylePr>
    <w:tblStylePr w:type="band1Horz">
      <w:tblPr/>
      <w:tcPr>
        <w:shd w:val="clear" w:color="auto" w:fill="86A2A6"/>
      </w:tcPr>
    </w:tblStylePr>
    <w:tblStylePr w:type="seCell">
      <w:tblPr/>
      <w:tcPr>
        <w:tcBorders>
          <w:top w:val="single" w:sz="4" w:space="0" w:color="94AEB1" w:themeColor="accent1" w:themeTint="99"/>
        </w:tcBorders>
      </w:tcPr>
    </w:tblStylePr>
    <w:tblStylePr w:type="swCell">
      <w:tblPr/>
      <w:tcPr>
        <w:tcBorders>
          <w:top w:val="single" w:sz="4" w:space="0" w:color="94AEB1" w:themeColor="accent1" w:themeTint="99"/>
        </w:tcBorders>
      </w:tcPr>
    </w:tblStylePr>
  </w:style>
  <w:style w:type="table" w:styleId="Rastertabel7kleurrijk-Accent1">
    <w:name w:val="Grid Table 7 Colorful Accent 1"/>
    <w:basedOn w:val="Standaardtabel"/>
    <w:uiPriority w:val="52"/>
    <w:pPr>
      <w:spacing w:after="0" w:line="240" w:lineRule="auto"/>
    </w:pPr>
    <w:rPr>
      <w:color w:val="567276"/>
    </w:r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rPr>
        <w:b w:val="0"/>
      </w:rPr>
      <w:tblPr/>
      <w:tcPr>
        <w:shd w:val="clear" w:color="auto" w:fill="86A2A6"/>
      </w:tcPr>
    </w:tblStylePr>
    <w:tblStylePr w:type="band2Vert">
      <w:rPr>
        <w:b w:val="0"/>
      </w:rPr>
    </w:tblStylePr>
    <w:tblStylePr w:type="band1Horz">
      <w:rPr>
        <w:b w:val="0"/>
        <w:color w:val="567276"/>
      </w:rPr>
      <w:tblPr/>
      <w:tcPr>
        <w:shd w:val="clear" w:color="auto" w:fill="86A2A6"/>
      </w:tcPr>
    </w:tblStylePr>
    <w:tblStylePr w:type="band2Horz">
      <w:rPr>
        <w:b w:val="0"/>
      </w:rPr>
    </w:tblStylePr>
    <w:tblStylePr w:type="neCell">
      <w:tblPr/>
      <w:tcPr>
        <w:tcBorders>
          <w:bottom w:val="single" w:sz="4" w:space="0" w:color="567276"/>
        </w:tcBorders>
      </w:tcPr>
    </w:tblStylePr>
    <w:tblStylePr w:type="nwCell">
      <w:tblPr/>
      <w:tcPr>
        <w:tcBorders>
          <w:bottom w:val="single" w:sz="4" w:space="0" w:color="567276"/>
        </w:tcBorders>
      </w:tcPr>
    </w:tblStylePr>
    <w:tblStylePr w:type="seCell">
      <w:tblPr/>
      <w:tcPr>
        <w:tcBorders>
          <w:top w:val="single" w:sz="4" w:space="0" w:color="94AEB1" w:themeColor="accent1" w:themeTint="99"/>
        </w:tcBorders>
      </w:tcPr>
    </w:tblStylePr>
    <w:tblStylePr w:type="swCell">
      <w:tblPr/>
      <w:tcPr>
        <w:tcBorders>
          <w:top w:val="single" w:sz="4" w:space="0" w:color="94AEB1" w:themeColor="accent1" w:themeTint="99"/>
        </w:tcBorders>
      </w:tcPr>
    </w:tblStylePr>
  </w:style>
  <w:style w:type="table" w:styleId="Rastertabel6kleurrijk-Accent1">
    <w:name w:val="Grid Table 6 Colorful Accent 1"/>
    <w:basedOn w:val="Standaardtabel"/>
    <w:uiPriority w:val="51"/>
    <w:pPr>
      <w:spacing w:after="0" w:line="240" w:lineRule="auto"/>
    </w:pPr>
    <w:rPr>
      <w:color w:val="567276"/>
    </w:r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bottom w:val="single" w:sz="12" w:space="0" w:color="567276"/>
        </w:tcBorders>
      </w:tcPr>
    </w:tblStylePr>
    <w:tblStylePr w:type="lastRow">
      <w:rPr>
        <w:b/>
        <w:bCs/>
      </w:rPr>
      <w:tblPr/>
      <w:tcPr>
        <w:tcBorders>
          <w:top w:val="double" w:sz="4" w:space="0" w:color="94AEB1" w:themeColor="accent1"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Rastertabel6kleurrijk-Accent4">
    <w:name w:val="Grid Table 6 Colorful Accent 4"/>
    <w:basedOn w:val="Standaardtabel"/>
    <w:uiPriority w:val="51"/>
    <w:pPr>
      <w:spacing w:after="0" w:line="240" w:lineRule="auto"/>
    </w:pPr>
    <w:rPr>
      <w:color w:val="567276"/>
    </w:r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bottom w:val="single" w:sz="12" w:space="0" w:color="567276"/>
        </w:tcBorders>
      </w:tcPr>
    </w:tblStylePr>
    <w:tblStylePr w:type="lastRow">
      <w:rPr>
        <w:b/>
        <w:bCs/>
      </w:rPr>
      <w:tblPr/>
      <w:tcPr>
        <w:tcBorders>
          <w:top w:val="double" w:sz="4" w:space="0" w:color="E8D6B5" w:themeColor="accent4"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Rastertabel3-Accent4">
    <w:name w:val="Grid Table 3 Accent 4"/>
    <w:basedOn w:val="Standaardtabel"/>
    <w:uiPriority w:val="48"/>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A9BCBF"/>
      </w:tcPr>
    </w:tblStylePr>
    <w:tblStylePr w:type="band1Horz">
      <w:tblPr/>
      <w:tcPr>
        <w:shd w:val="clear" w:color="auto" w:fill="A9BCBF"/>
      </w:tcPr>
    </w:tblStylePr>
    <w:tblStylePr w:type="neCell">
      <w:tblPr/>
      <w:tcPr>
        <w:tcBorders>
          <w:bottom w:val="single" w:sz="4" w:space="0" w:color="567276"/>
        </w:tcBorders>
      </w:tcPr>
    </w:tblStylePr>
    <w:tblStylePr w:type="nwCell">
      <w:tblPr/>
      <w:tcPr>
        <w:tcBorders>
          <w:bottom w:val="single" w:sz="4" w:space="0" w:color="567276"/>
        </w:tcBorders>
      </w:tcPr>
    </w:tblStylePr>
    <w:tblStylePr w:type="seCell">
      <w:tblPr/>
      <w:tcPr>
        <w:tcBorders>
          <w:top w:val="single" w:sz="4" w:space="0" w:color="E8D6B5" w:themeColor="accent4" w:themeTint="99"/>
        </w:tcBorders>
      </w:tcPr>
    </w:tblStylePr>
    <w:tblStylePr w:type="swCell">
      <w:tblPr/>
      <w:tcPr>
        <w:tcBorders>
          <w:top w:val="single" w:sz="4" w:space="0" w:color="E8D6B5" w:themeColor="accent4" w:themeTint="99"/>
        </w:tcBorders>
      </w:tcPr>
    </w:tblStylePr>
  </w:style>
  <w:style w:type="table" w:styleId="Rastertabel7kleurrijk-Accent4">
    <w:name w:val="Grid Table 7 Colorful Accent 4"/>
    <w:basedOn w:val="Standaardtabel"/>
    <w:uiPriority w:val="52"/>
    <w:pPr>
      <w:spacing w:after="0" w:line="240" w:lineRule="auto"/>
    </w:pPr>
    <w:rPr>
      <w:color w:val="567276"/>
    </w:r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A9BCBF"/>
      </w:tcPr>
    </w:tblStylePr>
    <w:tblStylePr w:type="band1Horz">
      <w:tblPr/>
      <w:tcPr>
        <w:shd w:val="clear" w:color="auto" w:fill="A9BCBF"/>
      </w:tcPr>
    </w:tblStylePr>
    <w:tblStylePr w:type="neCell">
      <w:tblPr/>
      <w:tcPr>
        <w:tcBorders>
          <w:bottom w:val="single" w:sz="4" w:space="0" w:color="567276"/>
        </w:tcBorders>
      </w:tcPr>
    </w:tblStylePr>
    <w:tblStylePr w:type="nwCell">
      <w:tblPr/>
      <w:tcPr>
        <w:tcBorders>
          <w:bottom w:val="single" w:sz="4" w:space="0" w:color="567276"/>
        </w:tcBorders>
      </w:tcPr>
    </w:tblStylePr>
    <w:tblStylePr w:type="seCell">
      <w:tblPr/>
      <w:tcPr>
        <w:tcBorders>
          <w:top w:val="single" w:sz="4" w:space="0" w:color="E8D6B5" w:themeColor="accent4" w:themeTint="99"/>
        </w:tcBorders>
      </w:tcPr>
    </w:tblStylePr>
    <w:tblStylePr w:type="swCell">
      <w:tblPr/>
      <w:tcPr>
        <w:tcBorders>
          <w:top w:val="single" w:sz="4" w:space="0" w:color="E8D6B5" w:themeColor="accent4" w:themeTint="99"/>
        </w:tcBorders>
      </w:tcPr>
    </w:tblStylePr>
  </w:style>
  <w:style w:type="table" w:styleId="Rastertabel2-Accent1">
    <w:name w:val="Grid Table 2 Accent 1"/>
    <w:basedOn w:val="Standaardtabel"/>
    <w:uiPriority w:val="47"/>
    <w:pPr>
      <w:spacing w:after="0" w:line="240" w:lineRule="auto"/>
    </w:pPr>
    <w:tblPr>
      <w:tblStyleRowBandSize w:val="1"/>
      <w:tblStyleColBandSize w:val="1"/>
      <w:tblBorders>
        <w:top w:val="single" w:sz="4" w:space="0" w:color="567276"/>
        <w:bottom w:val="single" w:sz="4" w:space="0" w:color="567276"/>
        <w:insideH w:val="single" w:sz="4" w:space="0" w:color="567276"/>
        <w:insideV w:val="single" w:sz="4" w:space="0" w:color="567276"/>
      </w:tblBorders>
    </w:tblPr>
    <w:tblStylePr w:type="firstRow">
      <w:rPr>
        <w:b/>
        <w:bCs/>
      </w:rPr>
      <w:tblPr/>
      <w:tcPr>
        <w:tcBorders>
          <w:top w:val="nil"/>
          <w:bottom w:val="single" w:sz="12" w:space="0" w:color="567276"/>
          <w:insideH w:val="nil"/>
          <w:insideV w:val="nil"/>
        </w:tcBorders>
        <w:shd w:val="clear" w:color="auto" w:fill="F8F8F8" w:themeFill="background1"/>
      </w:tcPr>
    </w:tblStylePr>
    <w:tblStylePr w:type="lastRow">
      <w:rPr>
        <w:b/>
        <w:bCs/>
      </w:rPr>
      <w:tblPr/>
      <w:tcPr>
        <w:tcBorders>
          <w:top w:val="double" w:sz="2" w:space="0" w:color="94AEB1" w:themeColor="accent1" w:themeTint="99"/>
          <w:bottom w:val="nil"/>
          <w:insideH w:val="nil"/>
          <w:insideV w:val="nil"/>
        </w:tcBorders>
        <w:shd w:val="clear" w:color="auto" w:fill="F8F8F8" w:themeFill="background1"/>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Rastertabel4-Accent1">
    <w:name w:val="Grid Table 4 Accent 1"/>
    <w:basedOn w:val="Standaardtabel"/>
    <w:uiPriority w:val="49"/>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color w:val="F8F8F8" w:themeColor="background1"/>
      </w:rPr>
      <w:tblPr/>
      <w:tcPr>
        <w:shd w:val="clear" w:color="auto" w:fill="567276"/>
      </w:tcPr>
    </w:tblStylePr>
    <w:tblStylePr w:type="lastRow">
      <w:rPr>
        <w:b/>
        <w:bCs/>
      </w:rPr>
      <w:tblPr/>
      <w:tcPr>
        <w:tcBorders>
          <w:top w:val="double" w:sz="4" w:space="0" w:color="567276" w:themeColor="accent1"/>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Rastertabel2-Accent4">
    <w:name w:val="Grid Table 2 Accent 4"/>
    <w:basedOn w:val="Standaardtabel"/>
    <w:uiPriority w:val="47"/>
    <w:pPr>
      <w:spacing w:after="0" w:line="240" w:lineRule="auto"/>
    </w:pPr>
    <w:tblPr>
      <w:tblStyleRowBandSize w:val="1"/>
      <w:tblStyleColBandSize w:val="1"/>
      <w:tblBorders>
        <w:top w:val="single" w:sz="4" w:space="0" w:color="567276"/>
        <w:bottom w:val="single" w:sz="4" w:space="0" w:color="567276"/>
        <w:insideH w:val="single" w:sz="4" w:space="0" w:color="567276"/>
        <w:insideV w:val="single" w:sz="4" w:space="0" w:color="567276"/>
      </w:tblBorders>
    </w:tblPr>
    <w:tblStylePr w:type="firstRow">
      <w:rPr>
        <w:b/>
        <w:bCs/>
      </w:rPr>
      <w:tblPr/>
      <w:tcPr>
        <w:tcBorders>
          <w:top w:val="nil"/>
          <w:bottom w:val="single" w:sz="12" w:space="0" w:color="567276"/>
          <w:insideH w:val="nil"/>
          <w:insideV w:val="nil"/>
        </w:tcBorders>
        <w:shd w:val="clear" w:color="auto" w:fill="F8F8F8" w:themeFill="background1"/>
      </w:tcPr>
    </w:tblStylePr>
    <w:tblStylePr w:type="lastRow">
      <w:rPr>
        <w:b/>
        <w:bCs/>
      </w:rPr>
      <w:tblPr/>
      <w:tcPr>
        <w:tcBorders>
          <w:top w:val="double" w:sz="2" w:space="0" w:color="E8D6B5" w:themeColor="accent4" w:themeTint="99"/>
          <w:bottom w:val="nil"/>
          <w:insideH w:val="nil"/>
          <w:insideV w:val="nil"/>
        </w:tcBorders>
        <w:shd w:val="clear" w:color="auto" w:fill="F8F8F8" w:themeFill="background1"/>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Rastertabel4-Accent4">
    <w:name w:val="Grid Table 4 Accent 4"/>
    <w:basedOn w:val="Standaardtabel"/>
    <w:uiPriority w:val="49"/>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color w:val="F8F8F8" w:themeColor="background1"/>
      </w:rPr>
      <w:tblPr/>
      <w:tcPr>
        <w:shd w:val="clear" w:color="auto" w:fill="567276"/>
      </w:tcPr>
    </w:tblStylePr>
    <w:tblStylePr w:type="lastRow">
      <w:rPr>
        <w:b/>
        <w:bCs/>
      </w:rPr>
      <w:tblPr/>
      <w:tcPr>
        <w:tcBorders>
          <w:top w:val="double" w:sz="4" w:space="0" w:color="D9BB84" w:themeColor="accent4"/>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1licht-Accent1">
    <w:name w:val="List Table 1 Light Accent 1"/>
    <w:basedOn w:val="Standaardtabel"/>
    <w:uiPriority w:val="46"/>
    <w:pPr>
      <w:spacing w:after="0" w:line="240" w:lineRule="auto"/>
    </w:pPr>
    <w:tblPr>
      <w:tblStyleRowBandSize w:val="1"/>
      <w:tblStyleColBandSize w:val="1"/>
    </w:tblPr>
    <w:tblStylePr w:type="firstRow">
      <w:rPr>
        <w:b/>
        <w:bCs/>
      </w:rPr>
      <w:tblPr/>
      <w:tcPr>
        <w:tcBorders>
          <w:bottom w:val="single" w:sz="4" w:space="0" w:color="567276"/>
        </w:tcBorders>
      </w:tcPr>
    </w:tblStylePr>
    <w:tblStylePr w:type="lastRow">
      <w:rPr>
        <w:b/>
        <w:bCs/>
      </w:rPr>
      <w:tblPr/>
      <w:tcPr>
        <w:tcBorders>
          <w:top w:val="single" w:sz="4" w:space="0" w:color="94AEB1" w:themeColor="accent1"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1licht-Accent4">
    <w:name w:val="List Table 1 Light Accent 4"/>
    <w:basedOn w:val="Standaardtabel"/>
    <w:uiPriority w:val="46"/>
    <w:pPr>
      <w:spacing w:after="0" w:line="240" w:lineRule="auto"/>
    </w:pPr>
    <w:tblPr>
      <w:tblStyleRowBandSize w:val="1"/>
      <w:tblStyleColBandSize w:val="1"/>
    </w:tblPr>
    <w:tblStylePr w:type="firstRow">
      <w:rPr>
        <w:b/>
        <w:bCs/>
      </w:rPr>
      <w:tblPr/>
      <w:tcPr>
        <w:tcBorders>
          <w:bottom w:val="single" w:sz="4" w:space="0" w:color="567276"/>
        </w:tcBorders>
      </w:tcPr>
    </w:tblStylePr>
    <w:tblStylePr w:type="lastRow">
      <w:rPr>
        <w:b/>
        <w:bCs/>
      </w:rPr>
      <w:tblPr/>
      <w:tcPr>
        <w:tcBorders>
          <w:top w:val="single" w:sz="4" w:space="0" w:color="E8D6B5" w:themeColor="accent4"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2-Accent1">
    <w:name w:val="List Table 2 Accent 1"/>
    <w:basedOn w:val="Standaardtabel"/>
    <w:uiPriority w:val="47"/>
    <w:pPr>
      <w:spacing w:after="0" w:line="240" w:lineRule="auto"/>
    </w:pPr>
    <w:tblPr>
      <w:tblStyleRowBandSize w:val="1"/>
      <w:tblStyleColBandSize w:val="1"/>
      <w:tblBorders>
        <w:top w:val="single" w:sz="4" w:space="0" w:color="567276"/>
        <w:bottom w:val="single" w:sz="4" w:space="0" w:color="567276"/>
        <w:insideH w:val="single" w:sz="4" w:space="0" w:color="567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2-Accent4">
    <w:name w:val="List Table 2 Accent 4"/>
    <w:basedOn w:val="Standaardtabel"/>
    <w:uiPriority w:val="47"/>
    <w:pPr>
      <w:spacing w:after="0" w:line="240" w:lineRule="auto"/>
    </w:pPr>
    <w:tblPr>
      <w:tblStyleRowBandSize w:val="1"/>
      <w:tblStyleColBandSize w:val="1"/>
      <w:tblBorders>
        <w:top w:val="single" w:sz="4" w:space="0" w:color="567276"/>
        <w:bottom w:val="single" w:sz="4" w:space="0" w:color="567276"/>
        <w:insideH w:val="single" w:sz="4" w:space="0" w:color="567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insideV w:val="single" w:sz="4" w:space="0" w:color="567276"/>
      </w:tblBorders>
    </w:tblPr>
    <w:tblStylePr w:type="firstRow">
      <w:rPr>
        <w:b/>
        <w:bCs/>
        <w:color w:val="F8F8F8" w:themeColor="background1"/>
      </w:rPr>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shd w:val="clear" w:color="auto" w:fill="567276"/>
      </w:tcPr>
    </w:tblStylePr>
    <w:tblStylePr w:type="lastRow">
      <w:rPr>
        <w:b/>
        <w:bCs/>
      </w:rPr>
      <w:tblPr/>
      <w:tcPr>
        <w:tcBorders>
          <w:top w:val="double" w:sz="4" w:space="0" w:color="567276" w:themeColor="accent1"/>
        </w:tcBorders>
        <w:shd w:val="clear" w:color="auto" w:fill="F8F8F8" w:themeFill="background1"/>
      </w:tcPr>
    </w:tblStylePr>
    <w:tblStylePr w:type="firstCol">
      <w:rPr>
        <w:b/>
        <w:bCs/>
      </w:rPr>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shd w:val="clear" w:color="auto" w:fill="F8F8F8" w:themeFill="background1"/>
      </w:tcPr>
    </w:tblStylePr>
    <w:tblStylePr w:type="lastCol">
      <w:rPr>
        <w:b/>
        <w:bCs/>
      </w:rPr>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shd w:val="clear" w:color="auto" w:fill="F8F8F8" w:themeFill="background1"/>
      </w:tcPr>
    </w:tblStylePr>
    <w:tblStylePr w:type="band1Vert">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tcPr>
    </w:tblStylePr>
    <w:tblStylePr w:type="band1Horz">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tcPr>
    </w:tblStylePr>
    <w:tblStylePr w:type="band2Horz">
      <w:tblPr/>
      <w:tcPr>
        <w:tcBorders>
          <w:top w:val="single" w:sz="4" w:space="0" w:color="567276"/>
          <w:left w:val="single" w:sz="4" w:space="0" w:color="567276"/>
          <w:bottom w:val="single" w:sz="4" w:space="0" w:color="567276"/>
          <w:right w:val="single" w:sz="4" w:space="0" w:color="567276"/>
          <w:insideH w:val="single" w:sz="4" w:space="0" w:color="567276"/>
          <w:insideV w:val="single" w:sz="4" w:space="0" w:color="56727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7276" w:themeColor="accent1"/>
          <w:left w:val="nil"/>
        </w:tcBorders>
      </w:tcPr>
    </w:tblStylePr>
    <w:tblStylePr w:type="swCell">
      <w:tblPr/>
      <w:tcPr>
        <w:tcBorders>
          <w:top w:val="double" w:sz="4" w:space="0" w:color="567276" w:themeColor="accent1"/>
          <w:right w:val="nil"/>
        </w:tcBorders>
      </w:tcPr>
    </w:tblStylePr>
  </w:style>
  <w:style w:type="table" w:styleId="Lijsttabel3-Accent4">
    <w:name w:val="List Table 3 Accent 4"/>
    <w:basedOn w:val="Standaardtabel"/>
    <w:uiPriority w:val="48"/>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tblBorders>
    </w:tblPr>
    <w:tblStylePr w:type="firstRow">
      <w:rPr>
        <w:b/>
        <w:bCs/>
        <w:color w:val="F8F8F8" w:themeColor="background1"/>
      </w:rPr>
      <w:tblPr/>
      <w:tcPr>
        <w:shd w:val="clear" w:color="auto" w:fill="567276"/>
      </w:tcPr>
    </w:tblStylePr>
    <w:tblStylePr w:type="lastRow">
      <w:rPr>
        <w:b/>
        <w:bCs/>
      </w:rPr>
      <w:tblPr/>
      <w:tcPr>
        <w:tcBorders>
          <w:top w:val="double" w:sz="4" w:space="0" w:color="D9BB84" w:themeColor="accent4"/>
        </w:tcBorders>
        <w:shd w:val="clear" w:color="auto" w:fill="F8F8F8" w:themeFill="background1"/>
      </w:tcPr>
    </w:tblStylePr>
    <w:tblStylePr w:type="firstCol">
      <w:rPr>
        <w:b/>
        <w:bCs/>
      </w:rPr>
      <w:tblPr/>
      <w:tcPr>
        <w:tcBorders>
          <w:right w:val="nil"/>
        </w:tcBorders>
        <w:shd w:val="clear" w:color="auto" w:fill="F8F8F8" w:themeFill="background1"/>
      </w:tcPr>
    </w:tblStylePr>
    <w:tblStylePr w:type="lastCol">
      <w:rPr>
        <w:b/>
        <w:bCs/>
      </w:rPr>
      <w:tblPr/>
      <w:tcPr>
        <w:tcBorders>
          <w:left w:val="nil"/>
        </w:tcBorders>
        <w:shd w:val="clear" w:color="auto" w:fill="F8F8F8" w:themeFill="background1"/>
      </w:tcPr>
    </w:tblStylePr>
    <w:tblStylePr w:type="band1Vert">
      <w:tblPr/>
      <w:tcPr>
        <w:tcBorders>
          <w:left w:val="single" w:sz="4" w:space="0" w:color="567276"/>
          <w:right w:val="single" w:sz="4" w:space="0" w:color="567276"/>
        </w:tcBorders>
      </w:tcPr>
    </w:tblStylePr>
    <w:tblStylePr w:type="band1Horz">
      <w:tblPr/>
      <w:tcPr>
        <w:tcBorders>
          <w:top w:val="single" w:sz="4" w:space="0" w:color="567276"/>
          <w:bottom w:val="single" w:sz="4" w:space="0" w:color="56727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BB84" w:themeColor="accent4"/>
          <w:left w:val="nil"/>
        </w:tcBorders>
      </w:tcPr>
    </w:tblStylePr>
    <w:tblStylePr w:type="swCell">
      <w:tblPr/>
      <w:tcPr>
        <w:tcBorders>
          <w:top w:val="double" w:sz="4" w:space="0" w:color="D9BB84" w:themeColor="accent4"/>
          <w:right w:val="nil"/>
        </w:tcBorders>
      </w:tcPr>
    </w:tblStylePr>
  </w:style>
  <w:style w:type="table" w:styleId="Lijsttabel4-Accent1">
    <w:name w:val="List Table 4 Accent 1"/>
    <w:basedOn w:val="Standaardtabel"/>
    <w:uiPriority w:val="49"/>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tblBorders>
    </w:tblPr>
    <w:tblStylePr w:type="firstRow">
      <w:rPr>
        <w:b/>
        <w:bCs/>
        <w:color w:val="F8F8F8" w:themeColor="background1"/>
      </w:rPr>
      <w:tblPr/>
      <w:tcPr>
        <w:shd w:val="clear" w:color="auto" w:fill="567276"/>
      </w:tcPr>
    </w:tblStylePr>
    <w:tblStylePr w:type="lastRow">
      <w:rPr>
        <w:b/>
        <w:bCs/>
      </w:rPr>
      <w:tblPr/>
      <w:tcPr>
        <w:tcBorders>
          <w:top w:val="double" w:sz="4" w:space="0" w:color="94AEB1" w:themeColor="accent1"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4-Accent4">
    <w:name w:val="List Table 4 Accent 4"/>
    <w:basedOn w:val="Standaardtabel"/>
    <w:uiPriority w:val="49"/>
    <w:pPr>
      <w:spacing w:after="0" w:line="240" w:lineRule="auto"/>
    </w:pPr>
    <w:tblPr>
      <w:tblStyleRowBandSize w:val="1"/>
      <w:tblStyleColBandSize w:val="1"/>
      <w:tblBorders>
        <w:top w:val="single" w:sz="4" w:space="0" w:color="567276"/>
        <w:left w:val="single" w:sz="4" w:space="0" w:color="567276"/>
        <w:bottom w:val="single" w:sz="4" w:space="0" w:color="567276"/>
        <w:right w:val="single" w:sz="4" w:space="0" w:color="567276"/>
        <w:insideH w:val="single" w:sz="4" w:space="0" w:color="567276"/>
      </w:tblBorders>
    </w:tblPr>
    <w:tblStylePr w:type="firstRow">
      <w:rPr>
        <w:b/>
        <w:bCs/>
        <w:color w:val="F8F8F8" w:themeColor="background1"/>
      </w:rPr>
      <w:tblPr/>
      <w:tcPr>
        <w:shd w:val="clear" w:color="auto" w:fill="567276"/>
      </w:tcPr>
    </w:tblStylePr>
    <w:tblStylePr w:type="lastRow">
      <w:rPr>
        <w:b/>
        <w:bCs/>
      </w:rPr>
      <w:tblPr/>
      <w:tcPr>
        <w:tcBorders>
          <w:top w:val="double" w:sz="4" w:space="0" w:color="E8D6B5" w:themeColor="accent4" w:themeTint="99"/>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5donker-Accent1">
    <w:name w:val="List Table 5 Dark Accent 1"/>
    <w:basedOn w:val="Standaardtabel"/>
    <w:uiPriority w:val="50"/>
    <w:pPr>
      <w:spacing w:after="0" w:line="240" w:lineRule="auto"/>
    </w:pPr>
    <w:rPr>
      <w:color w:val="F8F8F8" w:themeColor="background1"/>
    </w:rPr>
    <w:tblPr>
      <w:tblStyleRowBandSize w:val="1"/>
      <w:tblStyleColBandSize w:val="1"/>
      <w:tblBorders>
        <w:top w:val="single" w:sz="12" w:space="0" w:color="567276"/>
        <w:left w:val="single" w:sz="12" w:space="0" w:color="567276"/>
        <w:bottom w:val="single" w:sz="12" w:space="0" w:color="567276"/>
        <w:right w:val="single" w:sz="12" w:space="0" w:color="567276"/>
      </w:tblBorders>
    </w:tblPr>
    <w:tcPr>
      <w:shd w:val="clear" w:color="auto" w:fill="A9BCBF"/>
    </w:tcPr>
    <w:tblStylePr w:type="firstRow">
      <w:rPr>
        <w:b/>
        <w:bCs/>
      </w:rPr>
      <w:tblPr/>
      <w:tcPr>
        <w:shd w:val="clear" w:color="auto" w:fill="567276"/>
      </w:tcPr>
    </w:tblStylePr>
    <w:tblStylePr w:type="lastRow">
      <w:rPr>
        <w:b/>
        <w:bCs/>
      </w:rPr>
      <w:tblPr/>
      <w:tcPr>
        <w:tcBorders>
          <w:top w:val="single" w:sz="4" w:space="0" w:color="F8F8F8" w:themeColor="background1"/>
        </w:tcBorders>
      </w:tcPr>
    </w:tblStylePr>
    <w:tblStylePr w:type="firstCol">
      <w:rPr>
        <w:b/>
        <w:bCs/>
      </w:rPr>
      <w:tblPr/>
      <w:tcPr>
        <w:tcBorders>
          <w:right w:val="single" w:sz="4" w:space="0" w:color="F8F8F8" w:themeColor="background1"/>
        </w:tcBorders>
      </w:tcPr>
    </w:tblStylePr>
    <w:tblStylePr w:type="lastCol">
      <w:rPr>
        <w:b/>
        <w:bCs/>
      </w:rPr>
      <w:tblPr/>
      <w:tcPr>
        <w:tcBorders>
          <w:left w:val="single" w:sz="4" w:space="0" w:color="F8F8F8" w:themeColor="background1"/>
        </w:tcBorders>
      </w:tcPr>
    </w:tblStylePr>
    <w:tblStylePr w:type="band1Vert">
      <w:tblPr/>
      <w:tcPr>
        <w:tcBorders>
          <w:left w:val="single" w:sz="4" w:space="0" w:color="F8F8F8" w:themeColor="background1"/>
          <w:right w:val="single" w:sz="4" w:space="0" w:color="F8F8F8" w:themeColor="background1"/>
        </w:tcBorders>
      </w:tcPr>
    </w:tblStylePr>
    <w:tblStylePr w:type="band2Vert">
      <w:tblPr/>
      <w:tcPr>
        <w:tcBorders>
          <w:left w:val="single" w:sz="4" w:space="0" w:color="F8F8F8" w:themeColor="background1"/>
          <w:right w:val="single" w:sz="4" w:space="0" w:color="F8F8F8" w:themeColor="background1"/>
        </w:tcBorders>
      </w:tcPr>
    </w:tblStylePr>
    <w:tblStylePr w:type="band1Horz">
      <w:tblPr/>
      <w:tcPr>
        <w:tcBorders>
          <w:top w:val="single" w:sz="4" w:space="0" w:color="F8F8F8" w:themeColor="background1"/>
          <w:bottom w:val="single" w:sz="4" w:space="0" w:color="F8F8F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pPr>
      <w:spacing w:after="0" w:line="240" w:lineRule="auto"/>
    </w:pPr>
    <w:rPr>
      <w:color w:val="F8F8F8" w:themeColor="background1"/>
    </w:rPr>
    <w:tblPr>
      <w:tblStyleRowBandSize w:val="1"/>
      <w:tblStyleColBandSize w:val="1"/>
      <w:tblBorders>
        <w:top w:val="single" w:sz="12" w:space="0" w:color="567276"/>
        <w:left w:val="single" w:sz="12" w:space="0" w:color="567276"/>
        <w:bottom w:val="single" w:sz="12" w:space="0" w:color="567276"/>
        <w:right w:val="single" w:sz="12" w:space="0" w:color="567276"/>
      </w:tblBorders>
    </w:tblPr>
    <w:tcPr>
      <w:shd w:val="clear" w:color="auto" w:fill="567276"/>
    </w:tcPr>
    <w:tblStylePr w:type="firstRow">
      <w:rPr>
        <w:b/>
        <w:bCs/>
      </w:rPr>
      <w:tblPr/>
      <w:tcPr>
        <w:tcBorders>
          <w:bottom w:val="single" w:sz="18" w:space="0" w:color="F8F8F8" w:themeColor="background1"/>
        </w:tcBorders>
      </w:tcPr>
    </w:tblStylePr>
    <w:tblStylePr w:type="lastRow">
      <w:rPr>
        <w:b/>
        <w:bCs/>
      </w:rPr>
      <w:tblPr/>
      <w:tcPr>
        <w:tcBorders>
          <w:top w:val="single" w:sz="4" w:space="0" w:color="F8F8F8" w:themeColor="background1"/>
        </w:tcBorders>
      </w:tcPr>
    </w:tblStylePr>
    <w:tblStylePr w:type="firstCol">
      <w:rPr>
        <w:b/>
        <w:bCs/>
      </w:rPr>
      <w:tblPr/>
      <w:tcPr>
        <w:tcBorders>
          <w:right w:val="single" w:sz="4" w:space="0" w:color="F8F8F8" w:themeColor="background1"/>
        </w:tcBorders>
      </w:tcPr>
    </w:tblStylePr>
    <w:tblStylePr w:type="lastCol">
      <w:rPr>
        <w:b/>
        <w:bCs/>
      </w:rPr>
      <w:tblPr/>
      <w:tcPr>
        <w:tcBorders>
          <w:left w:val="single" w:sz="4" w:space="0" w:color="F8F8F8" w:themeColor="background1"/>
        </w:tcBorders>
      </w:tcPr>
    </w:tblStylePr>
    <w:tblStylePr w:type="band1Vert">
      <w:tblPr/>
      <w:tcPr>
        <w:tcBorders>
          <w:left w:val="single" w:sz="4" w:space="0" w:color="F8F8F8" w:themeColor="background1"/>
          <w:right w:val="single" w:sz="4" w:space="0" w:color="F8F8F8" w:themeColor="background1"/>
        </w:tcBorders>
      </w:tcPr>
    </w:tblStylePr>
    <w:tblStylePr w:type="band2Vert">
      <w:tblPr/>
      <w:tcPr>
        <w:tcBorders>
          <w:left w:val="single" w:sz="4" w:space="0" w:color="F8F8F8" w:themeColor="background1"/>
          <w:right w:val="single" w:sz="4" w:space="0" w:color="F8F8F8" w:themeColor="background1"/>
        </w:tcBorders>
      </w:tcPr>
    </w:tblStylePr>
    <w:tblStylePr w:type="band1Horz">
      <w:tblPr/>
      <w:tcPr>
        <w:tcBorders>
          <w:top w:val="single" w:sz="4" w:space="0" w:color="F8F8F8" w:themeColor="background1"/>
          <w:bottom w:val="single" w:sz="4" w:space="0" w:color="F8F8F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Accent1">
    <w:name w:val="List Table 6 Colorful Accent 1"/>
    <w:basedOn w:val="Standaardtabel"/>
    <w:uiPriority w:val="51"/>
    <w:pPr>
      <w:spacing w:after="0" w:line="240" w:lineRule="auto"/>
    </w:pPr>
    <w:rPr>
      <w:color w:val="567276"/>
    </w:rPr>
    <w:tblPr>
      <w:tblStyleRowBandSize w:val="1"/>
      <w:tblStyleColBandSize w:val="1"/>
      <w:tblBorders>
        <w:top w:val="single" w:sz="4" w:space="0" w:color="567276"/>
        <w:bottom w:val="single" w:sz="4" w:space="0" w:color="567276"/>
      </w:tblBorders>
    </w:tblPr>
    <w:tblStylePr w:type="firstRow">
      <w:rPr>
        <w:b/>
        <w:bCs/>
      </w:rPr>
      <w:tblPr/>
      <w:tcPr>
        <w:tcBorders>
          <w:bottom w:val="single" w:sz="4" w:space="0" w:color="567276"/>
        </w:tcBorders>
      </w:tcPr>
    </w:tblStylePr>
    <w:tblStylePr w:type="lastRow">
      <w:rPr>
        <w:b/>
        <w:bCs/>
      </w:rPr>
      <w:tblPr/>
      <w:tcPr>
        <w:tcBorders>
          <w:top w:val="double" w:sz="4" w:space="0" w:color="567276" w:themeColor="accent1"/>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6kleurrijk-Accent4">
    <w:name w:val="List Table 6 Colorful Accent 4"/>
    <w:basedOn w:val="Standaardtabel"/>
    <w:uiPriority w:val="51"/>
    <w:pPr>
      <w:spacing w:after="0" w:line="240" w:lineRule="auto"/>
    </w:pPr>
    <w:rPr>
      <w:color w:val="567276"/>
    </w:rPr>
    <w:tblPr>
      <w:tblStyleRowBandSize w:val="1"/>
      <w:tblStyleColBandSize w:val="1"/>
      <w:tblBorders>
        <w:top w:val="single" w:sz="4" w:space="0" w:color="567276"/>
        <w:bottom w:val="single" w:sz="4" w:space="0" w:color="567276"/>
      </w:tblBorders>
    </w:tblPr>
    <w:tblStylePr w:type="firstRow">
      <w:rPr>
        <w:b/>
        <w:bCs/>
      </w:rPr>
      <w:tblPr/>
      <w:tcPr>
        <w:tcBorders>
          <w:bottom w:val="single" w:sz="4" w:space="0" w:color="567276"/>
        </w:tcBorders>
      </w:tcPr>
    </w:tblStylePr>
    <w:tblStylePr w:type="lastRow">
      <w:rPr>
        <w:b/>
        <w:bCs/>
      </w:rPr>
      <w:tblPr/>
      <w:tcPr>
        <w:tcBorders>
          <w:top w:val="double" w:sz="4" w:space="0" w:color="D9BB84" w:themeColor="accent4"/>
        </w:tcBorders>
      </w:tcPr>
    </w:tblStylePr>
    <w:tblStylePr w:type="firstCol">
      <w:rPr>
        <w:b/>
        <w:bCs/>
      </w:rPr>
    </w:tblStylePr>
    <w:tblStylePr w:type="lastCol">
      <w:rPr>
        <w:b/>
        <w:bCs/>
      </w:rPr>
    </w:tblStylePr>
    <w:tblStylePr w:type="band1Vert">
      <w:tblPr/>
      <w:tcPr>
        <w:shd w:val="clear" w:color="auto" w:fill="A9BCBF"/>
      </w:tcPr>
    </w:tblStylePr>
    <w:tblStylePr w:type="band1Horz">
      <w:tblPr/>
      <w:tcPr>
        <w:shd w:val="clear" w:color="auto" w:fill="A9BCBF"/>
      </w:tcPr>
    </w:tblStylePr>
  </w:style>
  <w:style w:type="table" w:styleId="Lijsttabel7kleurrijk-Accent1">
    <w:name w:val="List Table 7 Colorful Accent 1"/>
    <w:basedOn w:val="Standaardtabel"/>
    <w:uiPriority w:val="52"/>
    <w:pPr>
      <w:spacing w:after="0" w:line="240" w:lineRule="auto"/>
    </w:pPr>
    <w:rPr>
      <w:color w:val="567276"/>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7276"/>
        </w:tcBorders>
        <w:shd w:val="clear" w:color="auto" w:fill="F8F8F8" w:themeFill="background1"/>
      </w:tcPr>
    </w:tblStylePr>
    <w:tblStylePr w:type="lastRow">
      <w:rPr>
        <w:rFonts w:asciiTheme="majorHAnsi" w:eastAsiaTheme="majorEastAsia" w:hAnsiTheme="majorHAnsi" w:cstheme="majorBidi"/>
        <w:i/>
        <w:iCs/>
        <w:sz w:val="26"/>
      </w:rPr>
      <w:tblPr/>
      <w:tcPr>
        <w:tcBorders>
          <w:top w:val="single" w:sz="4" w:space="0" w:color="567276" w:themeColor="accent1"/>
        </w:tcBorders>
        <w:shd w:val="clear" w:color="auto" w:fill="F8F8F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7276" w:themeColor="accent1"/>
        </w:tcBorders>
        <w:shd w:val="clear" w:color="auto" w:fill="F8F8F8" w:themeFill="background1"/>
      </w:tcPr>
    </w:tblStylePr>
    <w:tblStylePr w:type="lastCol">
      <w:rPr>
        <w:rFonts w:asciiTheme="majorHAnsi" w:eastAsiaTheme="majorEastAsia" w:hAnsiTheme="majorHAnsi" w:cstheme="majorBidi"/>
        <w:i/>
        <w:iCs/>
        <w:sz w:val="26"/>
      </w:rPr>
      <w:tblPr/>
      <w:tcPr>
        <w:tcBorders>
          <w:left w:val="single" w:sz="4" w:space="0" w:color="567276" w:themeColor="accent1"/>
        </w:tcBorders>
        <w:shd w:val="clear" w:color="auto" w:fill="F8F8F8" w:themeFill="background1"/>
      </w:tcPr>
    </w:tblStylePr>
    <w:tblStylePr w:type="band1Vert">
      <w:tblPr/>
      <w:tcPr>
        <w:shd w:val="clear" w:color="auto" w:fill="A9BCBF"/>
      </w:tcPr>
    </w:tblStylePr>
    <w:tblStylePr w:type="band1Horz">
      <w:tblPr/>
      <w:tcPr>
        <w:shd w:val="clear" w:color="auto" w:fill="A9BCB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pPr>
      <w:spacing w:after="0" w:line="240" w:lineRule="auto"/>
    </w:pPr>
    <w:rPr>
      <w:color w:val="567276"/>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7276"/>
        </w:tcBorders>
        <w:shd w:val="clear" w:color="auto" w:fill="F8F8F8" w:themeFill="background1"/>
      </w:tcPr>
    </w:tblStylePr>
    <w:tblStylePr w:type="lastRow">
      <w:rPr>
        <w:rFonts w:asciiTheme="majorHAnsi" w:eastAsiaTheme="majorEastAsia" w:hAnsiTheme="majorHAnsi" w:cstheme="majorBidi"/>
        <w:i/>
        <w:iCs/>
        <w:sz w:val="26"/>
      </w:rPr>
      <w:tblPr/>
      <w:tcPr>
        <w:tcBorders>
          <w:top w:val="single" w:sz="4" w:space="0" w:color="D9BB84" w:themeColor="accent4"/>
        </w:tcBorders>
        <w:shd w:val="clear" w:color="auto" w:fill="F8F8F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BB84" w:themeColor="accent4"/>
        </w:tcBorders>
        <w:shd w:val="clear" w:color="auto" w:fill="F8F8F8" w:themeFill="background1"/>
      </w:tcPr>
    </w:tblStylePr>
    <w:tblStylePr w:type="lastCol">
      <w:rPr>
        <w:rFonts w:asciiTheme="majorHAnsi" w:eastAsiaTheme="majorEastAsia" w:hAnsiTheme="majorHAnsi" w:cstheme="majorBidi"/>
        <w:i/>
        <w:iCs/>
        <w:sz w:val="26"/>
      </w:rPr>
      <w:tblPr/>
      <w:tcPr>
        <w:tcBorders>
          <w:left w:val="single" w:sz="4" w:space="0" w:color="D9BB84" w:themeColor="accent4"/>
        </w:tcBorders>
        <w:shd w:val="clear" w:color="auto" w:fill="F8F8F8" w:themeFill="background1"/>
      </w:tcPr>
    </w:tblStylePr>
    <w:tblStylePr w:type="band1Vert">
      <w:tblPr/>
      <w:tcPr>
        <w:shd w:val="clear" w:color="auto" w:fill="A9BCBF"/>
      </w:tcPr>
    </w:tblStylePr>
    <w:tblStylePr w:type="band1Horz">
      <w:tblPr/>
      <w:tcPr>
        <w:shd w:val="clear" w:color="auto" w:fill="A9BCB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uidelijkcitaat">
    <w:name w:val="Intense Quote"/>
    <w:basedOn w:val="Standaard"/>
    <w:next w:val="Standaard"/>
    <w:link w:val="DuidelijkcitaatChar"/>
    <w:uiPriority w:val="30"/>
    <w:qFormat/>
    <w:pPr>
      <w:pBdr>
        <w:top w:val="single" w:sz="4" w:space="10" w:color="567276"/>
        <w:bottom w:val="single" w:sz="4" w:space="10" w:color="567276"/>
      </w:pBdr>
      <w:spacing w:before="360" w:after="360"/>
      <w:ind w:left="864" w:right="864"/>
      <w:jc w:val="center"/>
    </w:pPr>
    <w:rPr>
      <w:i/>
      <w:iCs/>
      <w:color w:val="567276"/>
    </w:rPr>
  </w:style>
  <w:style w:type="character" w:customStyle="1" w:styleId="DuidelijkcitaatChar">
    <w:name w:val="Duidelijk citaat Char"/>
    <w:basedOn w:val="Standaardalinea-lettertype"/>
    <w:link w:val="Duidelijkcitaat"/>
    <w:uiPriority w:val="30"/>
    <w:rPr>
      <w:i/>
      <w:iCs/>
      <w:color w:val="567276"/>
      <w:sz w:val="21"/>
    </w:rPr>
  </w:style>
  <w:style w:type="character" w:styleId="Intensieveverwijzing">
    <w:name w:val="Intense Reference"/>
    <w:basedOn w:val="Standaardalinea-lettertype"/>
    <w:uiPriority w:val="32"/>
    <w:qFormat/>
    <w:rPr>
      <w:b/>
      <w:bCs/>
      <w:smallCaps/>
      <w:color w:val="567276"/>
      <w:spacing w:val="5"/>
    </w:rPr>
  </w:style>
  <w:style w:type="paragraph" w:styleId="Tekstopmerking">
    <w:name w:val="annotation text"/>
    <w:basedOn w:val="Standaard"/>
    <w:link w:val="TekstopmerkingChar"/>
    <w:uiPriority w:val="99"/>
    <w:semiHidden/>
    <w:unhideWhenUsed/>
    <w:pPr>
      <w:spacing w:before="0" w:after="160"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Normaalweb">
    <w:name w:val="Normal (Web)"/>
    <w:basedOn w:val="Standa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pPr>
      <w:spacing w:before="210" w:after="0"/>
    </w:pPr>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customStyle="1" w:styleId="apple-converted-space">
    <w:name w:val="apple-converted-space"/>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9628">
      <w:bodyDiv w:val="1"/>
      <w:marLeft w:val="0"/>
      <w:marRight w:val="0"/>
      <w:marTop w:val="0"/>
      <w:marBottom w:val="0"/>
      <w:divBdr>
        <w:top w:val="none" w:sz="0" w:space="0" w:color="auto"/>
        <w:left w:val="none" w:sz="0" w:space="0" w:color="auto"/>
        <w:bottom w:val="none" w:sz="0" w:space="0" w:color="auto"/>
        <w:right w:val="none" w:sz="0" w:space="0" w:color="auto"/>
      </w:divBdr>
      <w:divsChild>
        <w:div w:id="1708413729">
          <w:marLeft w:val="0"/>
          <w:marRight w:val="0"/>
          <w:marTop w:val="0"/>
          <w:marBottom w:val="0"/>
          <w:divBdr>
            <w:top w:val="none" w:sz="0" w:space="0" w:color="auto"/>
            <w:left w:val="none" w:sz="0" w:space="0" w:color="auto"/>
            <w:bottom w:val="none" w:sz="0" w:space="0" w:color="auto"/>
            <w:right w:val="none" w:sz="0" w:space="0" w:color="auto"/>
          </w:divBdr>
        </w:div>
        <w:div w:id="1288925472">
          <w:marLeft w:val="0"/>
          <w:marRight w:val="0"/>
          <w:marTop w:val="0"/>
          <w:marBottom w:val="0"/>
          <w:divBdr>
            <w:top w:val="none" w:sz="0" w:space="0" w:color="auto"/>
            <w:left w:val="none" w:sz="0" w:space="0" w:color="auto"/>
            <w:bottom w:val="none" w:sz="0" w:space="0" w:color="auto"/>
            <w:right w:val="none" w:sz="0" w:space="0" w:color="auto"/>
          </w:divBdr>
        </w:div>
      </w:divsChild>
    </w:div>
    <w:div w:id="515071580">
      <w:bodyDiv w:val="1"/>
      <w:marLeft w:val="0"/>
      <w:marRight w:val="0"/>
      <w:marTop w:val="0"/>
      <w:marBottom w:val="0"/>
      <w:divBdr>
        <w:top w:val="none" w:sz="0" w:space="0" w:color="auto"/>
        <w:left w:val="none" w:sz="0" w:space="0" w:color="auto"/>
        <w:bottom w:val="none" w:sz="0" w:space="0" w:color="auto"/>
        <w:right w:val="none" w:sz="0" w:space="0" w:color="auto"/>
      </w:divBdr>
    </w:div>
    <w:div w:id="542788707">
      <w:bodyDiv w:val="1"/>
      <w:marLeft w:val="0"/>
      <w:marRight w:val="0"/>
      <w:marTop w:val="0"/>
      <w:marBottom w:val="0"/>
      <w:divBdr>
        <w:top w:val="none" w:sz="0" w:space="0" w:color="auto"/>
        <w:left w:val="none" w:sz="0" w:space="0" w:color="auto"/>
        <w:bottom w:val="none" w:sz="0" w:space="0" w:color="auto"/>
        <w:right w:val="none" w:sz="0" w:space="0" w:color="auto"/>
      </w:divBdr>
    </w:div>
    <w:div w:id="903956033">
      <w:bodyDiv w:val="1"/>
      <w:marLeft w:val="0"/>
      <w:marRight w:val="0"/>
      <w:marTop w:val="0"/>
      <w:marBottom w:val="0"/>
      <w:divBdr>
        <w:top w:val="none" w:sz="0" w:space="0" w:color="auto"/>
        <w:left w:val="none" w:sz="0" w:space="0" w:color="auto"/>
        <w:bottom w:val="none" w:sz="0" w:space="0" w:color="auto"/>
        <w:right w:val="none" w:sz="0" w:space="0" w:color="auto"/>
      </w:divBdr>
    </w:div>
    <w:div w:id="20749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deventer@buddytobuddy.nl" TargetMode="Externa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deventer@buddytobuddy.nl"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deventer@buddytobuddy.n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ocumentaal_CI">
  <a:themeElements>
    <a:clrScheme name="Nysingh thema 2020">
      <a:dk1>
        <a:sysClr val="windowText" lastClr="000000"/>
      </a:dk1>
      <a:lt1>
        <a:srgbClr val="F8F8F8"/>
      </a:lt1>
      <a:dk2>
        <a:srgbClr val="D9D9D9"/>
      </a:dk2>
      <a:lt2>
        <a:srgbClr val="F8F8F8"/>
      </a:lt2>
      <a:accent1>
        <a:srgbClr val="567276"/>
      </a:accent1>
      <a:accent2>
        <a:srgbClr val="89ADB7"/>
      </a:accent2>
      <a:accent3>
        <a:srgbClr val="FF0000"/>
      </a:accent3>
      <a:accent4>
        <a:srgbClr val="D9BB84"/>
      </a:accent4>
      <a:accent5>
        <a:srgbClr val="F8F8F8"/>
      </a:accent5>
      <a:accent6>
        <a:srgbClr val="FFFFFF"/>
      </a:accent6>
      <a:hlink>
        <a:srgbClr val="567276"/>
      </a:hlink>
      <a:folHlink>
        <a:srgbClr val="89B195"/>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ustomFields xmlns="http://www.documentaal.nl/v2/CustomFields">
  <SendOption xmlns=""/>
  <Attn xmlns=""/>
  <MeetingReportTitle xmlns="">Verslag</MeetingReportTitle>
  <SessionLocation xmlns=""/>
  <Session xmlns="">Zitting</Session>
  <SessionNumber xmlns=""/>
  <LocationDate xmlns="">11 februari 2019</LocationDate>
  <Correspondence xmlns="">Postbus 9220, 6800 KA  Arnhem</Correspondence>
  <StatusDate xmlns="">11 februari 2019</StatusDate>
  <AdviceTitle xmlns="">Advies</AdviceTitle>
  <TelephoneNoteTitle xmlns="">Telefoonnotitie</TelephoneNoteTitle>
  <MemoTitle xmlns="">Memo</MemoTitle>
  <FileMeetingReportTitle xmlns="">Dossierverslag</FileMeetingReportTitle>
  <OnbehalfofName xmlns=""/>
  <LocationDate2 xmlns="">Arnhem, 11 februari 2019</LocationDate2>
  <TelFax xmlns="">+31 (0)88 752 02 00</TelFax>
  <Onbehalfof xmlns=""/>
  <AuthorLetter xmlns=""/>
  <AuthorZBS xmlns="">Helpdesk</AuthorZBS>
  <AuthorContact xmlns="">+31 (0)88 752 02 00</AuthorContact>
  <AuthorLegal xmlns="">Helpdesk</AuthorLegal>
  <Author xmlns="">Helpdesk</Author>
  <Signer1 xmlns=""/>
  <Signer2 xmlns=""/>
  <LocationOutlook xmlns="">Nysingh |  Velperweg 10 |  6824 BH  Arnhem | Postbus 9220 | 6800 KA  Arnhem | Nederland
T +31 (0)88 752 02 00 | www.nysingh.nl
Telefonisch bereikbaar op 1111 van 08:00 tot 17:00</LocationOutlook>
  <SocialMedia xmlns=""/>
  <BULocation_banner xmlns=""/>
  <BULocation_legaltextmail xmlns="">Alle werkzaamheden van Nysingh advocaten – notarissen N.V. (ingeschreven in het handelsregister onder nr. 08118371) worden
verricht krachtens een overeenkomst van opdracht, waarop van toepassing zijn onze algemene voorwaarden gedeponeerd bij de
Kamer van Koophandel te Apeldoorn en te raadplegen op www.nysingh.nl/algemene-voorwaarden. In deze voorwaarden is onder
meer onze aansprakelijkheid beperkt tot het bedrag waarop de beroepsaansprakelijkheidsverzekering in het desbetreffende
geval aanspraak op uitkering geeft, vermeerderd met het bedrag van het eigen risico volgens de desbetreffende polis.</BULocation_legaltextmail>
</CustomFields>
</file>

<file path=customXml/item10.xml><?xml version="1.0" encoding="utf-8"?>
<Mutators xmlns="http://www.documentaal.nl/Mutators">
  <InsertSigners/>
  <RemoveLogoIfNeeded/>
</Mutator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ClientName xmlns="7b808557-296c-40f1-95d5-fceda823342d" xmlns:ns1="http://www.w3.org/2001/XMLSchema-instance" ns1:nil="true"/>
    <ClientCode xmlns="7b808557-296c-40f1-95d5-fceda823342d" xmlns:ns1="http://www.w3.org/2001/XMLSchema-instance" ns1:nil="true"/>
    <MatterName xmlns="7b808557-296c-40f1-95d5-fceda823342d" xmlns:ns1="http://www.w3.org/2001/XMLSchema-instance" ns1:nil="true"/>
    <MatterCode xmlns="7b808557-296c-40f1-95d5-fceda823342d" xmlns:ns1="http://www.w3.org/2001/XMLSchema-instance" ns1:nil="true"/>
    <TaxCatchAll xmlns="7b808557-296c-40f1-95d5-fceda823342d"/>
    <dcf2648ef2cf475593fe788f63ab5c7a xmlns="7b808557-296c-40f1-95d5-fceda823342d">
      <Terms xmlns="http://schemas.microsoft.com/office/infopath/2007/PartnerControls"/>
    </dcf2648ef2cf475593fe788f63ab5c7a>
    <AuteurDocument xmlns="7b808557-296c-40f1-95d5-fceda823342d">
      <UserInfo>
        <DisplayName/>
        <AccountId xsi:nil="true"/>
        <AccountType/>
      </UserInfo>
    </AuteurDocument>
    <jd90874169dc4e158f4a92a0de770c1a xmlns="7b808557-296c-40f1-95d5-fceda823342d">
      <Terms xmlns="http://schemas.microsoft.com/office/infopath/2007/PartnerControls"/>
    </jd90874169dc4e158f4a92a0de770c1a>
    <l2bbc224cb0d4faba68a0e2a2bdca744 xmlns="7b808557-296c-40f1-95d5-fceda823342d">
      <Terms xmlns="http://schemas.microsoft.com/office/infopath/2007/PartnerControls"/>
    </l2bbc224cb0d4faba68a0e2a2bdca744>
    <cc7614f9e90d46a7b7e90211d0692e5f xmlns="7b808557-296c-40f1-95d5-fceda823342d">
      <Terms xmlns="http://schemas.microsoft.com/office/infopath/2007/PartnerControls"/>
    </cc7614f9e90d46a7b7e90211d0692e5f>
    <ReferentieID xmlns="7b808557-296c-40f1-95d5-fceda823342d" xmlns:ns1="http://www.w3.org/2001/XMLSchema-instance" ns1:nil="true"/>
    <Commentaar xmlns="7b808557-296c-40f1-95d5-fceda823342d" xmlns:ns1="http://www.w3.org/2001/XMLSchema-instance" ns1:nil="true"/>
    <ExtranetURL xmlns="7b808557-296c-40f1-95d5-fceda823342d" xmlns:ns1="http://www.w3.org/2001/XMLSchema-instance" ns1:nil="true"/>
    <_dlc_DocId xmlns="7b808557-296c-40f1-95d5-fceda823342d">4332661</_dlc_DocId>
    <_dlc_DocIdUrl xmlns="7b808557-296c-40f1-95d5-fceda823342d">
      <Url>http://dms.nysingh.local/dossiers/239964/_layouts/15/DocIdRedir.aspx?ID=4332661</Url>
      <Description>4332661</Description>
    </_dlc_DocIdUrl>
  </documentManagement>
</p:properties>
</file>

<file path=customXml/item13.xml><?xml version="1.0" encoding="utf-8"?>
<Signer xmlns="http://www.documentaal.nl/Signer"/>
</file>

<file path=customXml/item14.xml><?xml version="1.0" encoding="utf-8"?>
<MatterData xmlns="http://www.documentaal.nl/MatterData">
  <ClientCode _Title="" _Label="" _PlaceholderText="" _Type="" _Id="" _Visible="" _Locked=""/>
  <ClientName _Title="" _Label="" _PlaceholderText="" _Type="" _Id="" _Visible="" _Locked=""/>
  <EntityValue _Title="" _Label="" _PlaceholderText="" _Type="" _Id="" _Visible="" _Locked=""/>
  <MatterCode _Title="" _Label="" _PlaceholderText="" _Type="" _Id="" _Visible="" _Locked=""/>
  <MatterName _Title="" _Label="" _PlaceholderText="" _Type="" _Id="" _Visible="" _Locked=""/>
  <MatterSite _Title="" _Label="" _PlaceholderText="" _Type="" _Id="" _Visible="" _Locked=""/>
</MatterData>
</file>

<file path=customXml/item15.xml><?xml version="1.0" encoding="utf-8"?>
<Signer3 xmlns="http://www.documentaal.nl/Signer3"/>
</file>

<file path=customXml/item16.xml><?xml version="1.0" encoding="utf-8"?>
<Address xmlns="http://www.documentaal.nl/Address"/>
</file>

<file path=customXml/item17.xml><?xml version="1.0" encoding="utf-8"?>
<b:Sources xmlns:b="http://schemas.openxmlformats.org/officeDocument/2006/bibliography" xmlns="http://schemas.openxmlformats.org/officeDocument/2006/bibliography" SelectedStyle="\APA.XSL" StyleName="APA">
</b:Sources>
</file>

<file path=customXml/item2.xml><?xml version="1.0" encoding="utf-8"?>
<Author xmlns="http://www.documentaal.nl/Author">
  ABN AMRO 48 82 55 953De stichting Derdengelden Nysingh advocaten voert het beheer over de gelden die cliënten aan het acvocaten-kantoor hebben toevertrouwdNysinghinfo@nysingh.nlwww.nysingh.nlNysingh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www.nysingh.nl.https://www.nysingh.nl//wp-content/uploads/2016/11/2018-05-28-Nysingh-algemene-voorw-nederlands.pdfAlle werkzaamheden van Nysingh advocaten – notarissen N.V. (ingeschreven in het handelsregister onder nr. 08118371) worden
verricht krachtens een overeenkomst van opdracht, waarop van toepassing zijn onze algemene voorwaarden gedeponeerd bij de
Kamer van Koophandel te Apeldoorn en te raadplegen op www.nysingh.nl/algemene-voorwaarden. In deze voorwaarden is onder
meer onze aansprakelijkheid beperkt tot het bedrag waarop de beroepsaansprakelijkheidsverzekering in het desbetreffende
geval aanspraak op uitkering geeft, vermeerderd met het bedrag van het eigen risico volgens de desbetreffende polis.AdvocatenArnhemArnhemArnhemNederlandNL+31 (0)26 442 49 42Nysingh Advocaten - Notarissen N.V.Postbus 92206800 KA  Arnhem+31 (0)26 357 57 57Velperweg 106824 BH  Arnhem6824 BH{Images}\NysinghAdvocaten_logo_colofon_Arnhem.png{Images}\Nysingh_logo_email.png{Images}\{Images}\Nysingh_logo_extra3.png{Images}\Nysingh_logo_header.png{Images}\Nysingh_logo_header_otherpage.png{Images}\LinkedIn.png{Images}\twitter.pngNysinghAdvocatenNysingh Advocaten | BTW NL8124.01.207.B01Nysingh AdvocatenNederland&lt;selecteer een banner&gt;Telefonisch bereikbaar op 1111 van 08:00 tot 17:00HelpdeskMet vriendelijke groet,HelpdeskArnhem\NysinghAdvocaten\AdvocatenArnhem\+31 (0)88 752 02 00
  <BU_bankinfo1>ABN AMRO 48 82 55 953</BU_bankinfo1>
  <BU_bankinfo2>De stichting Derdengelden Nysingh advocaten voert het beheer over de gelden die cliënten aan het acvocaten-kantoor hebben toevertrouwd</BU_bankinfo2>
  <BU_buname>Nysingh</BU_buname>
  <BU_email>info@nysingh.nl</BU_email>
  <BU_internet>www.nysingh.nl</BU_internet>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legaltextmail_link>https://www.nysingh.nl//wp-content/uploads/2016/11/2018-05-28-Nysingh-algemene-voorw-nederlands.pdf</BU_legaltextmail_link>
  <BU_legaltextmail1>Alle werkzaamheden van Nysingh advocaten – notarissen N.V. (ingeschreven in het handelsregister onder nr. 08118371) worden
verricht krachtens een overeenkomst van opdracht, waarop van toepassing zijn onze algemene voorwaarden gedeponeerd bij de
Kamer van Koophandel te Apeldoorn en te raadplegen op </BU_legaltextmail1>
  <BU_legaltextmail2>www.nysingh.nl/algemene-voorwaarden</BU_legaltextmail2>
  <BU_legaltextmail3>. In deze voorwaarden is onder
meer onze aansprakelijkheid beperkt tot het bedrag waarop de beroepsaansprakelijkheidsverzekering in het desbetreffende
geval aanspraak op uitkering geeft, vermeerderd met het bedrag van het eigen risico volgens de desbetreffende polis.</BU_legaltextmail3>
  <BU_link_logo_extra1/>
  <BU_location_id>AdvocatenArnhem</BU_location_id>
  <BU_location_name>Arnhem</BU_location_name>
  <BU_loccity>Arnhem</BU_loccity>
  <BU_loccountry>Nederland</BU_loccountry>
  <BU_loccountrycode>NL</BU_loccountrycode>
  <BU_locfax>+31 (0)26 442 49 42</BU_locfax>
  <BU_locname>Nysingh Advocaten - Notarissen N.V.</BU_locname>
  <BU_locpobox1>Postbus 9220</BU_locpobox1>
  <BU_locpobox2>6800 KA  Arnhem</BU_locpobox2>
  <BU_loctelephone>+31 (0)26 357 57 57</BU_loctelephone>
  <BU_locvisitaddress1>Velperweg 10</BU_locvisitaddress1>
  <BU_locvisitaddress2>6824 BH  Arnhem</BU_locvisitaddress2>
  <BU_loczip>6824 BH</BU_loczip>
  <BU_logo_colofon>{Images}\NysinghAdvocaten_logo_colofon_Arnhem.png</BU_logo_colofon>
  <BU_logo_email>{Images}\Nysingh_logo_email.png</BU_logo_email>
  <BU_logo_extra1/>
  <BU_logo_extra2>{Images}\</BU_logo_extra2>
  <BU_logo_extra3>{Images}\Nysingh_logo_extra3.png</BU_logo_extra3>
  <BU_logo_header>{Images}\Nysingh_logo_header.png</BU_logo_header>
  <BU_logo_header_otherpage>{Images}\Nysingh_logo_header_otherpage.png</BU_logo_header_otherpage>
  <BU_logo_linkedin>{Images}\LinkedIn.png</BU_logo_linkedin>
  <BU_logo_twitter>{Images}\twitter.png</BU_logo_twitter>
  <BU_logo_twitter_space/>
  <BU_organisation_id>NysinghAdvocaten</BU_organisation_id>
  <BU_organisation_name>Nysingh Advocaten</BU_organisation_name>
  <BU_seperator> | </BU_seperator>
  <BU_vatnr>BTW NL8124.01.207.B01</BU_vatnr>
  <bulist>Nysingh Advocaten</bulist>
  <country>Nederland</country>
  <departmentlist>&lt;selecteer een banner&gt;</departmentlist>
  <email/>
  <emailfield>Telefonisch bereikbaar op 1111 van 08:00 tot 17:00</emailfield>
  <EmailLink/>
  <EmailPicture/>
  <facebook/>
  <fax/>
  <firstletters/>
  <firstname/>
  <fullname>Helpdesk</fullname>
  <function/>
  <greeting>Met vriendelijke groet,</greeting>
  <initials/>
  <lastname>Helpdesk</lastname>
  <linkedin/>
  <locationlist>Arnhem</locationlist>
  <middlename/>
  <mobile/>
  <organisationdata>\NysinghAdvocaten\AdvocatenArnhem\</organisationdata>
  <present/>
  <signature/>
  <telephone>+31 (0)88 752 02 00</telephone>
  <titleafter/>
  <titlefor/>
  <twitter/>
</Author>
</file>

<file path=customXml/item3.xml><?xml version="1.0" encoding="utf-8"?>
<Location xmlns="http://www.documentaal.nl/Location">
  Nysingh Advocaten - Notarissen N.V.+31 (0)26 357 57 57+31 (0)26 442 49 42Velperweg 106824 BH  Arnhem6824 BHArnhemPostbus 92206800 KA  ArnhemNL6800 KAArnhemNederland{Images}\NysinghAdvocaten_logo_colofon_Arnhem.pngAdvocatenArnhemArnhem{Images}\Nysingh_logo_header.png{Images}\Nysingh_logo_header_otherpage.png{Images}\Nysingh_logo_header_otherpage_2.png{Images}\Nysingh_logo_email.png{Images}\{Images}\Nysingh_logo_extra3.png{Images}\twitter.png{Images}\LinkedIn.png{Images}\Nysingh_Academy_logo.pngNysinghABN AMRO 48 82 55 953De stichting Derdengelden Nysingh advocaten voert het beheer over de gelden die cliënten aan het acvocaten-kantoor hebben toevertrouwdBTW NL8124.01.207.B01Nysingh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www.nysingh.nl.Alle werkzaamheden van Nysingh advocaten – notarissen N.V. (ingeschreven in het handelsregister onder nr. 08118371) worden
verricht krachtens een overeenkomst van opdracht, waarop van toepassing zijn onze algemene voorwaarden gedeponeerd bij de
Kamer van Koophandel te Apeldoorn en te raadplegen op www.nysingh.nl/algemene-voorwaarden. In deze voorwaarden is onder
meer onze aansprakelijkheid beperkt tot het bedrag waarop de beroepsaansprakelijkheidsverzekering in het desbetreffende
geval aanspraak op uitkering geeft, vermeerderd met het bedrag van het eigen risico volgens de desbetreffende polis.https://www.nysingh.nl//wp-content/uploads/2016/11/2018-05-28-Nysingh-algemene-voorw-nederlands.pdfwww.nysingh.nlinfo@nysingh.nlNysinghAdvocatenNysingh Advocaten
  <bankinfo1>ABN AMRO 48 82 55 953</bankinfo1>
  <bankinfo2>De stichting Derdengelden Nysingh advocaten voert het beheer over de gelden die cliënten aan het acvocaten-kantoor hebben toevertrouwd</bankinfo2>
  <buname>Nysingh</buname>
  <email>info@nysingh.nl</email>
  <internet>www.nysingh.nl</internet>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legaltextmail_link>https://www.nysingh.nl//wp-content/uploads/2016/11/2018-05-28-Nysingh-algemene-voorw-nederlands.pdf</legaltextmail_link>
  <legaltextmail1>Alle werkzaamheden van Nysingh advocaten – notarissen N.V. (ingeschreven in het handelsregister onder nr. 08118371) worden
verricht krachtens een overeenkomst van opdracht, waarop van toepassing zijn onze algemene voorwaarden gedeponeerd bij de
Kamer van Koophandel te Apeldoorn en te raadplegen op </legaltextmail1>
  <legaltextmail2>www.nysingh.nl/algemene-voorwaarden</legaltextmail2>
  <legaltextmail3>. In deze voorwaarden is onder
meer onze aansprakelijkheid beperkt tot het bedrag waarop de beroepsaansprakelijkheidsverzekering in het desbetreffende
geval aanspraak op uitkering geeft, vermeerderd met het bedrag van het eigen risico volgens de desbetreffende polis.</legaltextmail3>
  <link_logo_extra1/>
  <location_id>AdvocatenArnhem</location_id>
  <location_name>Arnhem</location_name>
  <loccity>Arnhem</loccity>
  <loccountry>Nederland</loccountry>
  <loccountrycode>NL</loccountrycode>
  <locfax>+31 (0)26 442 49 42</locfax>
  <locname>Nysingh Advocaten - Notarissen N.V.</locname>
  <locpobox1>Postbus 9220</locpobox1>
  <locpobox2>6800 KA  Arnhem</locpobox2>
  <locpocity>Arnhem</locpocity>
  <locpozip>6800 KA</locpozip>
  <loctelephone>+31 (0)26 357 57 57</loctelephone>
  <locvisitaddress1>Velperweg 10</locvisitaddress1>
  <locvisitaddress2>6824 BH  Arnhem</locvisitaddress2>
  <loczip>6824 BH</loczip>
  <logo_colofon>{Images}\NysinghAdvocaten_logo_colofon_Arnhem.png</logo_colofon>
  <logo_email>{Images}\Nysingh_logo_email.png</logo_email>
  <logo_extra1/>
  <logo_extra2>{Images}\</logo_extra2>
  <logo_extra3>{Images}\Nysingh_logo_extra3.png</logo_extra3>
  <logo_header>{Images}\Nysingh_logo_header.png</logo_header>
  <logo_header_otherpage>{Images}\Nysingh_logo_header_otherpage.png</logo_header_otherpage>
  <logo_header_otherpage_2>{Images}\Nysingh_logo_header_otherpage_2.png</logo_header_otherpage_2>
  <logo_linkedin>{Images}\LinkedIn.png</logo_linkedin>
  <logo_NysinghAcademy>{Images}\Nysingh_Academy_logo.png</logo_NysinghAcademy>
  <logo_twitter>{Images}\twitter.png</logo_twitter>
  <logo_twitter_space/>
  <organisation_id>NysinghAdvocaten</organisation_id>
  <organisation_name>Nysingh Advocaten</organisation_name>
  <vatnr>BTW NL8124.01.207.B01</vatnr>
</Location>
</file>

<file path=customXml/item4.xml><?xml version="1.0" encoding="utf-8"?>
<Signer2 xmlns="http://www.documentaal.nl/Signer2"/>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3e32a0c-9ac0-4656-9db0-7b44847328b7" ContentTypeId="0x0101009D6A7428ACA1904295DD6469BE637DC8" PreviousValue="false"/>
</file>

<file path=customXml/item7.xml><?xml version="1.0" encoding="utf-8"?>
<ct:contentTypeSchema xmlns:ct="http://schemas.microsoft.com/office/2006/metadata/contentType" xmlns:ma="http://schemas.microsoft.com/office/2006/metadata/properties/metaAttributes" ct:_="" ma:_="" ma:contentTypeName="Nysingh Document" ma:contentTypeID="0x0101009D6A7428ACA1904295DD6469BE637DC800A9C06B4296F34A4FBD1F5380A9F0DC79" ma:contentTypeVersion="8" ma:contentTypeDescription="" ma:contentTypeScope="" ma:versionID="2726bff189abd77fba0b649c13651af2">
  <xsd:schema xmlns:xsd="http://www.w3.org/2001/XMLSchema" xmlns:xs="http://www.w3.org/2001/XMLSchema" xmlns:p="http://schemas.microsoft.com/office/2006/metadata/properties" xmlns:ns2="7b808557-296c-40f1-95d5-fceda823342d" targetNamespace="http://schemas.microsoft.com/office/2006/metadata/properties" ma:root="true" ma:fieldsID="d75f7e2f4f0270f7bc6175c5ff001ecd" ns2:_="">
    <xsd:import namespace="7b808557-296c-40f1-95d5-fceda823342d"/>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cf2648ef2cf475593fe788f63ab5c7a" minOccurs="0"/>
                <xsd:element ref="ns2:TaxCatchAll" minOccurs="0"/>
                <xsd:element ref="ns2:TaxCatchAllLabel" minOccurs="0"/>
                <xsd:element ref="ns2:AuteurDocument" minOccurs="0"/>
                <xsd:element ref="ns2:jd90874169dc4e158f4a92a0de770c1a" minOccurs="0"/>
                <xsd:element ref="ns2:l2bbc224cb0d4faba68a0e2a2bdca744" minOccurs="0"/>
                <xsd:element ref="ns2:cc7614f9e90d46a7b7e90211d0692e5f" minOccurs="0"/>
                <xsd:element ref="ns2:ReferentieID" minOccurs="0"/>
                <xsd:element ref="ns2:Commentaar" minOccurs="0"/>
                <xsd:element ref="ns2:Extrane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8557-296c-40f1-95d5-fceda823342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internalName="ClientName">
      <xsd:simpleType>
        <xsd:restriction base="dms:Text">
          <xsd:maxLength value="255"/>
        </xsd:restriction>
      </xsd:simpleType>
    </xsd:element>
    <xsd:element name="ClientCode" ma:index="12" nillable="true" ma:displayName="Clientnummer" ma:internalName="ClientCode">
      <xsd:simpleType>
        <xsd:restriction base="dms:Text">
          <xsd:maxLength value="255"/>
        </xsd:restriction>
      </xsd:simpleType>
    </xsd:element>
    <xsd:element name="MatterName" ma:index="13" nillable="true" ma:displayName="Dossiernaam" ma:internalName="MatterName">
      <xsd:simpleType>
        <xsd:restriction base="dms:Text">
          <xsd:maxLength value="255"/>
        </xsd:restriction>
      </xsd:simpleType>
    </xsd:element>
    <xsd:element name="MatterCode" ma:index="14" nillable="true" ma:displayName="Dossiernummer" ma:internalName="MatterCode">
      <xsd:simpleType>
        <xsd:restriction base="dms:Text">
          <xsd:maxLength value="255"/>
        </xsd:restriction>
      </xsd:simpleType>
    </xsd:element>
    <xsd:element name="dcf2648ef2cf475593fe788f63ab5c7a" ma:index="15" nillable="true" ma:taxonomy="true" ma:internalName="dcf2648ef2cf475593fe788f63ab5c7a" ma:taxonomyFieldName="Dossiersoort" ma:displayName="Dossiersoort" ma:default="" ma:fieldId="{dcf2648e-f2cf-4755-93fe-788f63ab5c7a}" ma:sspId="d3e32a0c-9ac0-4656-9db0-7b44847328b7" ma:termSetId="36aede47-a228-432f-9202-c2ec2e9e70a6"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5b9e617-a4f9-420a-ac41-707de469fc9d}" ma:internalName="TaxCatchAll" ma:showField="CatchAllData" ma:web="7d4ca918-1275-4e91-97c5-a2977215104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5b9e617-a4f9-420a-ac41-707de469fc9d}" ma:internalName="TaxCatchAllLabel" ma:readOnly="true" ma:showField="CatchAllDataLabel" ma:web="7d4ca918-1275-4e91-97c5-a29772151041">
      <xsd:complexType>
        <xsd:complexContent>
          <xsd:extension base="dms:MultiChoiceLookup">
            <xsd:sequence>
              <xsd:element name="Value" type="dms:Lookup" maxOccurs="unbounded" minOccurs="0" nillable="true"/>
            </xsd:sequence>
          </xsd:extension>
        </xsd:complexContent>
      </xsd:complexType>
    </xsd:element>
    <xsd:element name="AuteurDocument" ma:index="19" nillable="true" ma:displayName="Auteur Document" ma:list="UserInfo" ma:SharePointGroup="0" ma:internalName="Auteur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d90874169dc4e158f4a92a0de770c1a" ma:index="20" nillable="true" ma:taxonomy="true" ma:internalName="jd90874169dc4e158f4a92a0de770c1a" ma:taxonomyFieldName="Beroepsgroep" ma:displayName="Beroepsgroep" ma:default="" ma:fieldId="{3d908741-69dc-4e15-8f4a-92a0de770c1a}" ma:sspId="d3e32a0c-9ac0-4656-9db0-7b44847328b7" ma:termSetId="337f40af-ef4d-4494-85a0-292ae9e831cf" ma:anchorId="00000000-0000-0000-0000-000000000000" ma:open="false" ma:isKeyword="false">
      <xsd:complexType>
        <xsd:sequence>
          <xsd:element ref="pc:Terms" minOccurs="0" maxOccurs="1"/>
        </xsd:sequence>
      </xsd:complexType>
    </xsd:element>
    <xsd:element name="l2bbc224cb0d4faba68a0e2a2bdca744" ma:index="22" nillable="true" ma:taxonomy="true" ma:internalName="l2bbc224cb0d4faba68a0e2a2bdca744" ma:taxonomyFieldName="Branche" ma:displayName="Branche" ma:default="" ma:fieldId="{52bbc224-cb0d-4fab-a68a-0e2a2bdca744}" ma:sspId="d3e32a0c-9ac0-4656-9db0-7b44847328b7" ma:termSetId="c4567d0c-81bc-4c29-9884-a1dd6a533519" ma:anchorId="00000000-0000-0000-0000-000000000000" ma:open="false" ma:isKeyword="false">
      <xsd:complexType>
        <xsd:sequence>
          <xsd:element ref="pc:Terms" minOccurs="0" maxOccurs="1"/>
        </xsd:sequence>
      </xsd:complexType>
    </xsd:element>
    <xsd:element name="cc7614f9e90d46a7b7e90211d0692e5f" ma:index="24" nillable="true" ma:taxonomy="true" ma:internalName="cc7614f9e90d46a7b7e90211d0692e5f" ma:taxonomyFieldName="Sectie" ma:displayName="Sectie" ma:default="" ma:fieldId="{cc7614f9-e90d-46a7-b7e9-0211d0692e5f}" ma:sspId="d3e32a0c-9ac0-4656-9db0-7b44847328b7" ma:termSetId="b194fbf3-2f26-4fc2-bf6c-1fa31cc566b7" ma:anchorId="00000000-0000-0000-0000-000000000000" ma:open="false" ma:isKeyword="false">
      <xsd:complexType>
        <xsd:sequence>
          <xsd:element ref="pc:Terms" minOccurs="0" maxOccurs="1"/>
        </xsd:sequence>
      </xsd:complexType>
    </xsd:element>
    <xsd:element name="ReferentieID" ma:index="26" nillable="true" ma:displayName="ReferentieID" ma:internalName="ReferentieID">
      <xsd:simpleType>
        <xsd:restriction base="dms:Text">
          <xsd:maxLength value="255"/>
        </xsd:restriction>
      </xsd:simpleType>
    </xsd:element>
    <xsd:element name="Commentaar" ma:index="27" nillable="true" ma:displayName="Commentaar" ma:internalName="Commentaar">
      <xsd:simpleType>
        <xsd:restriction base="dms:Note">
          <xsd:maxLength value="255"/>
        </xsd:restriction>
      </xsd:simpleType>
    </xsd:element>
    <xsd:element name="ExtranetURL" ma:index="28" nillable="true" ma:displayName="ExtranetURL" ma:internalName="Extranet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9.xml><?xml version="1.0" encoding="utf-8"?>
<Document xmlns="http://www.documentaal.nl/Document">
  BlankNoLogoTrue&lt;geen&gt;//2019-02-11T00:00:00falseTrueTrue1._Nysingh Powerpoint standaard templateNederlands (Nederland)4332661&lt;geen&gt;Helpdesk
  <Absent _Title="" _Label="" _PlaceholderText="" _Type="" _Id="" _Visible="" _Locked=""/>
  <AbsentAdd _Title="" _Label="" _PlaceholderText="" _Type="" _Id="" _Visible="" _Locked=""/>
  <AddresseeLastname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true">Helpdesk</Author>
  <AuthorAddition _Title="" _Label="" _PlaceholderText="" _Type="" _Id="" _Visible="" _Locked=""/>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ListItemID="None" IsDefault="True">&lt;geen&gt;</Confidentiality>
  <Confidentiality2 _Title="" _Label="" _PlaceholderText="" _Type="" _Id="" _Visible="" _Locked="" ListItemID="None" IsDefault="True">&lt;geen&gt;</Confidentiality2>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6854400000000000" Year="2019" ShortYear="19" Month="02" Day="11">2019-02-11T00:00:00</Date>
  <DateAgreement _Title="" _Label="" _PlaceholderText="" _Type="" _Id="" _Visible="" _Locked=""/>
  <DateNextMeeting _Title="" _Label="" _PlaceholderText="" _Type="" _Id="" _Visible="" _Locked=""/>
  <DateSession _Title="" _Label="" _PlaceholderText="" _Type="" _Id="" _Visible="" _Locked=""/>
  <DateVerdict _Title="" _Label="" _PlaceholderText="" _Type="" _Id="" _Visible="" _Locked=""/>
  <DocumentNumber _Title="" _Label="" _PlaceholderText="" _Type="" _Id="" _Visible="" _Locked="" DocumentVersion="0.3">4332661</DocumentNumber>
  <DocumentVersion _Title="" _Label="" _PlaceholderText="" _Type="" _Id="" _Visible="" _Locked=""/>
  <Enclosures _Title="" _Label="" _PlaceholderText="" _Type="" _Id="" _Visible="" _Locked=""/>
  <Formal _Title="" _Label="" _PlaceholderText="" _Type="" _Id="" _Visible="" _Locked="">True</Formal>
  <Headers _Title="" _Label="" _PlaceholderText="" _Type="" _Id="" _Visible="" _Locked=""/>
  <IsEqual _Title="" _Label="" _PlaceholderText="" _Type="" _Id="" _Visible="" _Locked=""/>
  <Language _Title="" _Label="" _PlaceholderText="" _Type="Plaintext" _Id="1043" _Visible="" _Locked="">Nederlands (Nederland)</Language>
  <LegalInstance _Title="" _Label="" _PlaceholderText="" _Type="" _Id="" _Visible="" _Locked=""/>
  <LegalSector _Title="" _Label="" _PlaceholderText="" _Type="" _Id="" _Visible="" _Locked=""/>
  <LegalSignature _Title="" _Label="" _PlaceholderText="" _Type="" _Id="" _Visible="" _Locked=""/>
  <Location _Title="" _Label="" _PlaceholderText="" _Type="" _Id="" _Visible="" _Locked=""/>
  <LocationNextMeeting _Title="" _Label="" _PlaceholderText="" _Type="" _Id="" _Visible="" _Locked=""/>
  <Meeting _Title="" _Label="" _PlaceholderText="" _Type="" _Id="" _Visible="" _Locked=""/>
  <modelName _Title="" _Label="" _PlaceholderText="" _Type="Plaintext" _Id="" _Visible="" _Locked=""/>
  <NumberText _Title="" _Label="" _PlaceholderText="" _Type="" _Id="" _Visible="" _Locked=""/>
  <NumberType _Title="" _Label="" _PlaceholderText="" _Type="" _Id="" _Visible="" _Locked=""/>
  <Onbehalfof _Title="" _Label="" _PlaceholderText="" _Type="" _Id="" _Visible="" _Locked=""/>
  <OnbehalfofName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urReference _Title="" _Label="" _PlaceholderText="" _Type="" _Id="" _Visible="" _Locked="">/</OurReference>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eference>
  <Salutation _Title="" _Label="" _PlaceholderText="" _Type="" _Id="" _Visible="" _Locked=""/>
  <Signatur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Path="S:\Documentaal\Shared2016\PowerPoint\2019  Nysingh Powerpoint 4-3.potx">1._Nysingh Powerpoint standaard template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BlankNoLogo</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EA56AFEF-F33F-449D-8D08-5CF0697A1A22}">
  <ds:schemaRefs>
    <ds:schemaRef ds:uri="http://www.documentaal.nl/v2/CustomFields"/>
    <ds:schemaRef ds:uri=""/>
  </ds:schemaRefs>
</ds:datastoreItem>
</file>

<file path=customXml/itemProps10.xml><?xml version="1.0" encoding="utf-8"?>
<ds:datastoreItem xmlns:ds="http://schemas.openxmlformats.org/officeDocument/2006/customXml" ds:itemID="{1B8D429B-E7ED-48D4-8B4C-24A77536C31D}">
  <ds:schemaRefs>
    <ds:schemaRef ds:uri="http://www.documentaal.nl/Mutators"/>
  </ds:schemaRefs>
</ds:datastoreItem>
</file>

<file path=customXml/itemProps11.xml><?xml version="1.0" encoding="utf-8"?>
<ds:datastoreItem xmlns:ds="http://schemas.openxmlformats.org/officeDocument/2006/customXml" ds:itemID="{727D561C-FB6F-4A52-A047-4C9F2CA6F67E}">
  <ds:schemaRefs>
    <ds:schemaRef ds:uri="http://schemas.microsoft.com/sharepoint/v3/contenttype/forms"/>
  </ds:schemaRefs>
</ds:datastoreItem>
</file>

<file path=customXml/itemProps12.xml><?xml version="1.0" encoding="utf-8"?>
<ds:datastoreItem xmlns:ds="http://schemas.openxmlformats.org/officeDocument/2006/customXml" ds:itemID="{A084EAAB-F3AA-4214-B4B2-4A144569DCF1}">
  <ds:schemaRefs>
    <ds:schemaRef ds:uri="http://schemas.microsoft.com/office/2006/metadata/properties"/>
    <ds:schemaRef ds:uri="http://schemas.microsoft.com/office/infopath/2007/PartnerControls"/>
    <ds:schemaRef ds:uri="7b808557-296c-40f1-95d5-fceda823342d"/>
  </ds:schemaRefs>
</ds:datastoreItem>
</file>

<file path=customXml/itemProps13.xml><?xml version="1.0" encoding="utf-8"?>
<ds:datastoreItem xmlns:ds="http://schemas.openxmlformats.org/officeDocument/2006/customXml" ds:itemID="{21AF022A-B5E2-471F-8A4C-A82E3E536ECF}">
  <ds:schemaRefs>
    <ds:schemaRef ds:uri="http://www.documentaal.nl/Signer"/>
  </ds:schemaRefs>
</ds:datastoreItem>
</file>

<file path=customXml/itemProps14.xml><?xml version="1.0" encoding="utf-8"?>
<ds:datastoreItem xmlns:ds="http://schemas.openxmlformats.org/officeDocument/2006/customXml" ds:itemID="{EC476DBB-2E43-410C-A53A-73DC2675D4A4}">
  <ds:schemaRefs>
    <ds:schemaRef ds:uri="http://www.documentaal.nl/MatterData"/>
  </ds:schemaRefs>
</ds:datastoreItem>
</file>

<file path=customXml/itemProps15.xml><?xml version="1.0" encoding="utf-8"?>
<ds:datastoreItem xmlns:ds="http://schemas.openxmlformats.org/officeDocument/2006/customXml" ds:itemID="{205337DB-9A0C-42E2-80EB-90585B01E456}">
  <ds:schemaRefs>
    <ds:schemaRef ds:uri="http://www.documentaal.nl/Signer3"/>
  </ds:schemaRefs>
</ds:datastoreItem>
</file>

<file path=customXml/itemProps16.xml><?xml version="1.0" encoding="utf-8"?>
<ds:datastoreItem xmlns:ds="http://schemas.openxmlformats.org/officeDocument/2006/customXml" ds:itemID="{52F7B24D-4A9E-40B5-B158-605D0D8AA4E5}">
  <ds:schemaRefs>
    <ds:schemaRef ds:uri="http://www.documentaal.nl/Address"/>
  </ds:schemaRefs>
</ds:datastoreItem>
</file>

<file path=customXml/itemProps17.xml><?xml version="1.0" encoding="utf-8"?>
<ds:datastoreItem xmlns:ds="http://schemas.openxmlformats.org/officeDocument/2006/customXml" ds:itemID="{51B52C57-7AB6-284F-88F0-53F5EB835336}">
  <ds:schemaRefs>
    <ds:schemaRef ds:uri="http://schemas.openxmlformats.org/officeDocument/2006/bibliography"/>
  </ds:schemaRefs>
</ds:datastoreItem>
</file>

<file path=customXml/itemProps2.xml><?xml version="1.0" encoding="utf-8"?>
<ds:datastoreItem xmlns:ds="http://schemas.openxmlformats.org/officeDocument/2006/customXml" ds:itemID="{4A2C4017-EB6A-4382-9506-0FF9F648AD76}">
  <ds:schemaRefs>
    <ds:schemaRef ds:uri="http://www.documentaal.nl/Author"/>
  </ds:schemaRefs>
</ds:datastoreItem>
</file>

<file path=customXml/itemProps3.xml><?xml version="1.0" encoding="utf-8"?>
<ds:datastoreItem xmlns:ds="http://schemas.openxmlformats.org/officeDocument/2006/customXml" ds:itemID="{B9C513F8-2149-4E49-A962-F0DEF3137685}">
  <ds:schemaRefs>
    <ds:schemaRef ds:uri="http://www.documentaal.nl/Location"/>
  </ds:schemaRefs>
</ds:datastoreItem>
</file>

<file path=customXml/itemProps4.xml><?xml version="1.0" encoding="utf-8"?>
<ds:datastoreItem xmlns:ds="http://schemas.openxmlformats.org/officeDocument/2006/customXml" ds:itemID="{5ECAB051-ABBC-4375-82D2-11036341159E}">
  <ds:schemaRefs>
    <ds:schemaRef ds:uri="http://www.documentaal.nl/Signer2"/>
  </ds:schemaRefs>
</ds:datastoreItem>
</file>

<file path=customXml/itemProps5.xml><?xml version="1.0" encoding="utf-8"?>
<ds:datastoreItem xmlns:ds="http://schemas.openxmlformats.org/officeDocument/2006/customXml" ds:itemID="{560AB820-9B57-43EB-906D-C0C51E6F2A01}">
  <ds:schemaRefs>
    <ds:schemaRef ds:uri="http://schemas.microsoft.com/sharepoint/events"/>
  </ds:schemaRefs>
</ds:datastoreItem>
</file>

<file path=customXml/itemProps6.xml><?xml version="1.0" encoding="utf-8"?>
<ds:datastoreItem xmlns:ds="http://schemas.openxmlformats.org/officeDocument/2006/customXml" ds:itemID="{AFDB00E0-A22F-4247-8C8B-1031D612FFC8}">
  <ds:schemaRefs>
    <ds:schemaRef ds:uri="Microsoft.SharePoint.Taxonomy.ContentTypeSync"/>
  </ds:schemaRefs>
</ds:datastoreItem>
</file>

<file path=customXml/itemProps7.xml><?xml version="1.0" encoding="utf-8"?>
<ds:datastoreItem xmlns:ds="http://schemas.openxmlformats.org/officeDocument/2006/customXml" ds:itemID="{679A78D8-B155-4894-A707-2CDC7A6E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8557-296c-40f1-95d5-fceda8233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888AF3F-F42D-4A27-BF19-74FE4BC2CEDB}">
  <ds:schemaRefs>
    <ds:schemaRef ds:uri="http://www.documentaal.nl/DocumentSettings"/>
  </ds:schemaRefs>
</ds:datastoreItem>
</file>

<file path=customXml/itemProps9.xml><?xml version="1.0" encoding="utf-8"?>
<ds:datastoreItem xmlns:ds="http://schemas.openxmlformats.org/officeDocument/2006/customXml" ds:itemID="{D8044C77-9A56-4811-BAA8-FD294B1D91B2}">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1191</Words>
  <Characters>6554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Privacyverklaring Buddy to Buddy</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Buddy to Buddy</dc:title>
  <dc:subject/>
  <dc:creator>Marit Gorissen</dc:creator>
  <cp:keywords/>
  <dc:description/>
  <cp:lastModifiedBy>Albers, Sanne</cp:lastModifiedBy>
  <cp:revision>2</cp:revision>
  <dcterms:created xsi:type="dcterms:W3CDTF">2025-09-04T17:06:00Z</dcterms:created>
  <dcterms:modified xsi:type="dcterms:W3CDTF">2025-09-04T17:06:00Z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0x0101009D6A7428ACA1904295DD6469BE637DC800A9C06B4296F34A4FBD1F5380A9F0DC79</vt:lpwstr>
  </property>
  <property fmtid="{D5CDD505-2E9C-101B-9397-08002B2CF9AE}" pid="3" name="ContentType">
    <vt:lpwstr>Nysingh Document</vt:lpwstr>
  </property>
  <property fmtid="{D5CDD505-2E9C-101B-9397-08002B2CF9AE}" pid="4" name="Sectie">
    <vt:lpwstr/>
  </property>
  <property fmtid="{D5CDD505-2E9C-101B-9397-08002B2CF9AE}" pid="5" name="Dossiersoort">
    <vt:lpwstr/>
  </property>
  <property fmtid="{D5CDD505-2E9C-101B-9397-08002B2CF9AE}" pid="6" name="Beroepsgroep">
    <vt:lpwstr/>
  </property>
  <property fmtid="{D5CDD505-2E9C-101B-9397-08002B2CF9AE}" pid="7" name="Branche">
    <vt:lpwstr/>
  </property>
  <property fmtid="{D5CDD505-2E9C-101B-9397-08002B2CF9AE}" pid="8" name="_dlc_DocIdItemGuid">
    <vt:lpwstr>8c31ab41-9a60-49d7-aefc-8acf71600a8f</vt:lpwstr>
  </property>
</Properties>
</file>